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9C60" w14:textId="7E37AA71" w:rsidR="0083751C" w:rsidRPr="00B17C24" w:rsidRDefault="0083751C" w:rsidP="0083751C">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Jamie </w:t>
      </w:r>
      <w:proofErr w:type="spellStart"/>
      <w:r w:rsidRPr="00B17C24">
        <w:rPr>
          <w:rFonts w:ascii="inherit" w:eastAsia="Times New Roman" w:hAnsi="inherit" w:cs="Times New Roman"/>
          <w:color w:val="71963D"/>
          <w:sz w:val="38"/>
          <w:szCs w:val="38"/>
        </w:rPr>
        <w:t>Netschert</w:t>
      </w:r>
      <w:proofErr w:type="spellEnd"/>
      <w:r w:rsidRPr="00B17C24">
        <w:rPr>
          <w:rFonts w:ascii="inherit" w:eastAsia="Times New Roman" w:hAnsi="inherit" w:cs="Times New Roman"/>
          <w:color w:val="71963D"/>
          <w:sz w:val="38"/>
          <w:szCs w:val="38"/>
        </w:rPr>
        <w:t xml:space="preserve"> Veterinary </w:t>
      </w:r>
      <w:r>
        <w:rPr>
          <w:rFonts w:ascii="inherit" w:eastAsia="Times New Roman" w:hAnsi="inherit" w:cs="Times New Roman"/>
          <w:color w:val="71963D"/>
          <w:sz w:val="38"/>
          <w:szCs w:val="38"/>
        </w:rPr>
        <w:t xml:space="preserve">Sciences </w:t>
      </w:r>
      <w:r w:rsidRPr="00B17C24">
        <w:rPr>
          <w:rFonts w:ascii="inherit" w:eastAsia="Times New Roman" w:hAnsi="inherit" w:cs="Times New Roman"/>
          <w:color w:val="71963D"/>
          <w:sz w:val="38"/>
          <w:szCs w:val="38"/>
        </w:rPr>
        <w:t xml:space="preserve">Fund </w:t>
      </w:r>
    </w:p>
    <w:p w14:paraId="60D0F30D"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Clinical Veterinary Electives</w:t>
      </w:r>
    </w:p>
    <w:p w14:paraId="4B09344E"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Clinical veterinary students preparing an elective</w:t>
      </w:r>
    </w:p>
    <w:p w14:paraId="3B287478" w14:textId="0D623754"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4E2F3F">
        <w:rPr>
          <w:rFonts w:ascii="Georgia" w:eastAsia="Times New Roman" w:hAnsi="Georgia" w:cs="Times New Roman"/>
          <w:color w:val="666666"/>
          <w:sz w:val="21"/>
          <w:szCs w:val="21"/>
        </w:rPr>
        <w:t>22</w:t>
      </w:r>
      <w:r w:rsidR="004E2F3F" w:rsidRPr="004E2F3F">
        <w:rPr>
          <w:rFonts w:ascii="Georgia" w:eastAsia="Times New Roman" w:hAnsi="Georgia" w:cs="Times New Roman"/>
          <w:color w:val="666666"/>
          <w:sz w:val="21"/>
          <w:szCs w:val="21"/>
          <w:vertAlign w:val="superscript"/>
        </w:rPr>
        <w:t>nd</w:t>
      </w:r>
      <w:r w:rsidR="004E2F3F">
        <w:rPr>
          <w:rFonts w:ascii="Georgia" w:eastAsia="Times New Roman" w:hAnsi="Georgia" w:cs="Times New Roman"/>
          <w:color w:val="666666"/>
          <w:sz w:val="21"/>
          <w:szCs w:val="21"/>
        </w:rPr>
        <w:t xml:space="preserve"> March but applications may be considered at other times</w:t>
      </w:r>
    </w:p>
    <w:p w14:paraId="1A08FB29" w14:textId="578D2CE4"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Veterinary Sciences DoS and Tutor</w:t>
      </w:r>
    </w:p>
    <w:p w14:paraId="65980605"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p>
    <w:p w14:paraId="142BDB84" w14:textId="77777777" w:rsidR="0083751C" w:rsidRPr="00B17C24"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This Fund was established in 2018 to provide veterinary students with grants to support different aspects of their studies. This can include help towards work experience, elective costs, or grants towards necessary equipment or specialist clothing for example. It was established by his wife, Donna, in the name of </w:t>
      </w:r>
      <w:proofErr w:type="spellStart"/>
      <w:r w:rsidRPr="00B17C24">
        <w:rPr>
          <w:rFonts w:ascii="Georgia" w:eastAsia="Times New Roman" w:hAnsi="Georgia" w:cs="Times New Roman"/>
          <w:color w:val="666666"/>
          <w:sz w:val="21"/>
          <w:szCs w:val="21"/>
        </w:rPr>
        <w:t>Dr.</w:t>
      </w:r>
      <w:proofErr w:type="spellEnd"/>
      <w:r w:rsidRPr="00B17C24">
        <w:rPr>
          <w:rFonts w:ascii="Georgia" w:eastAsia="Times New Roman" w:hAnsi="Georgia" w:cs="Times New Roman"/>
          <w:color w:val="666666"/>
          <w:sz w:val="21"/>
          <w:szCs w:val="21"/>
        </w:rPr>
        <w:t xml:space="preserve"> Bruce ‘Jamie’ </w:t>
      </w:r>
      <w:proofErr w:type="spellStart"/>
      <w:r w:rsidRPr="00B17C24">
        <w:rPr>
          <w:rFonts w:ascii="Georgia" w:eastAsia="Times New Roman" w:hAnsi="Georgia" w:cs="Times New Roman"/>
          <w:color w:val="666666"/>
          <w:sz w:val="21"/>
          <w:szCs w:val="21"/>
        </w:rPr>
        <w:t>Netschert</w:t>
      </w:r>
      <w:proofErr w:type="spellEnd"/>
      <w:r w:rsidRPr="00B17C24">
        <w:rPr>
          <w:rFonts w:ascii="Georgia" w:eastAsia="Times New Roman" w:hAnsi="Georgia" w:cs="Times New Roman"/>
          <w:color w:val="666666"/>
          <w:sz w:val="21"/>
          <w:szCs w:val="21"/>
        </w:rPr>
        <w:t>, who died in November 2016. Jamie studied at Selwyn from 1975 and retained a close interest in the college throughout his career. He went on to run the Clifton-Centreville Animal Clinic in Centreville, Virginia.</w:t>
      </w:r>
    </w:p>
    <w:p w14:paraId="7191076E" w14:textId="77777777" w:rsidR="0083751C" w:rsidRPr="00B17C24" w:rsidRDefault="00000000" w:rsidP="0083751C">
      <w:pPr>
        <w:shd w:val="clear" w:color="auto" w:fill="FFFFFF"/>
        <w:spacing w:after="150" w:line="315" w:lineRule="atLeast"/>
        <w:rPr>
          <w:rFonts w:ascii="Georgia" w:eastAsia="Times New Roman" w:hAnsi="Georgia" w:cs="Times New Roman"/>
          <w:color w:val="666666"/>
          <w:sz w:val="21"/>
          <w:szCs w:val="21"/>
        </w:rPr>
      </w:pPr>
      <w:hyperlink r:id="rId5" w:history="1">
        <w:r w:rsidR="0083751C" w:rsidRPr="00B17C24">
          <w:rPr>
            <w:rFonts w:ascii="Georgia" w:eastAsia="Times New Roman" w:hAnsi="Georgia" w:cs="Times New Roman"/>
            <w:color w:val="B86A41"/>
            <w:sz w:val="21"/>
            <w:szCs w:val="21"/>
          </w:rPr>
          <w:t>To apply, please submit the application form</w:t>
        </w:r>
      </w:hyperlink>
      <w:r w:rsidR="0083751C" w:rsidRPr="00B17C24">
        <w:rPr>
          <w:rFonts w:ascii="Georgia" w:eastAsia="Times New Roman" w:hAnsi="Georgia" w:cs="Times New Roman"/>
          <w:color w:val="666666"/>
          <w:sz w:val="21"/>
          <w:szCs w:val="21"/>
        </w:rPr>
        <w:t xml:space="preserve">. Recipients must be current Selwyn Veterinary students. Preference will be given to students who show financial need in supporting either travel, </w:t>
      </w:r>
      <w:proofErr w:type="gramStart"/>
      <w:r w:rsidR="0083751C" w:rsidRPr="00B17C24">
        <w:rPr>
          <w:rFonts w:ascii="Georgia" w:eastAsia="Times New Roman" w:hAnsi="Georgia" w:cs="Times New Roman"/>
          <w:color w:val="666666"/>
          <w:sz w:val="21"/>
          <w:szCs w:val="21"/>
        </w:rPr>
        <w:t>subsistence</w:t>
      </w:r>
      <w:proofErr w:type="gramEnd"/>
      <w:r w:rsidR="0083751C" w:rsidRPr="00B17C24">
        <w:rPr>
          <w:rFonts w:ascii="Georgia" w:eastAsia="Times New Roman" w:hAnsi="Georgia" w:cs="Times New Roman"/>
          <w:color w:val="666666"/>
          <w:sz w:val="21"/>
          <w:szCs w:val="21"/>
        </w:rPr>
        <w:t xml:space="preserve"> or fees for EMS or for elective placements that take them outside the UK. They should be considered as a contribution and not complete funding.</w:t>
      </w:r>
    </w:p>
    <w:p w14:paraId="63D6F4CE" w14:textId="6F15E972" w:rsidR="0083751C" w:rsidRPr="00B17C24" w:rsidRDefault="00562349" w:rsidP="0083751C">
      <w:pPr>
        <w:shd w:val="clear" w:color="auto" w:fill="FFFFFF"/>
        <w:spacing w:after="150" w:line="315" w:lineRule="atLeast"/>
        <w:rPr>
          <w:rFonts w:ascii="Georgia" w:eastAsia="Times New Roman" w:hAnsi="Georgia" w:cs="Times New Roman"/>
          <w:color w:val="666666"/>
          <w:sz w:val="21"/>
          <w:szCs w:val="21"/>
        </w:rPr>
      </w:pPr>
      <w:r w:rsidRPr="00562349">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4E2F3F">
        <w:rPr>
          <w:rFonts w:ascii="Georgia" w:eastAsia="Times New Roman" w:hAnsi="Georgia" w:cs="Times New Roman"/>
          <w:color w:val="666666"/>
          <w:sz w:val="21"/>
          <w:szCs w:val="21"/>
        </w:rPr>
        <w:t>22</w:t>
      </w:r>
      <w:r w:rsidR="004E2F3F" w:rsidRPr="004E2F3F">
        <w:rPr>
          <w:rFonts w:ascii="Georgia" w:eastAsia="Times New Roman" w:hAnsi="Georgia" w:cs="Times New Roman"/>
          <w:color w:val="666666"/>
          <w:sz w:val="21"/>
          <w:szCs w:val="21"/>
          <w:vertAlign w:val="superscript"/>
        </w:rPr>
        <w:t>nd</w:t>
      </w:r>
      <w:r w:rsidR="004E2F3F">
        <w:rPr>
          <w:rFonts w:ascii="Georgia" w:eastAsia="Times New Roman" w:hAnsi="Georgia" w:cs="Times New Roman"/>
          <w:color w:val="666666"/>
          <w:sz w:val="21"/>
          <w:szCs w:val="21"/>
        </w:rPr>
        <w:t>.</w:t>
      </w:r>
      <w:r w:rsidR="00EA77F8">
        <w:rPr>
          <w:rFonts w:ascii="Georgia" w:eastAsia="Times New Roman" w:hAnsi="Georgia" w:cs="Times New Roman"/>
          <w:color w:val="666666"/>
          <w:sz w:val="21"/>
          <w:szCs w:val="21"/>
        </w:rPr>
        <w:t xml:space="preserve"> </w:t>
      </w:r>
      <w:r w:rsidR="0083751C" w:rsidRPr="00B17C24">
        <w:rPr>
          <w:rFonts w:ascii="Georgia" w:eastAsia="Times New Roman" w:hAnsi="Georgia" w:cs="Times New Roman"/>
          <w:color w:val="666666"/>
          <w:sz w:val="21"/>
          <w:szCs w:val="21"/>
        </w:rPr>
        <w:t>If funds remain unspent after the first round of applications, a second round may be opened in the Easter Term.</w:t>
      </w:r>
      <w:r w:rsidR="004E2F3F">
        <w:rPr>
          <w:rFonts w:ascii="Georgia" w:eastAsia="Times New Roman" w:hAnsi="Georgia" w:cs="Times New Roman"/>
          <w:color w:val="666666"/>
          <w:sz w:val="21"/>
          <w:szCs w:val="21"/>
        </w:rPr>
        <w:t xml:space="preserve"> It may be possible to make some grants from this fund at other times. Please contact the Senior Tutor for advice. </w:t>
      </w:r>
    </w:p>
    <w:p w14:paraId="487A67C4"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Funding from other sources, applied for or already promised, must be declared. Details of any projects of an academic nature should be clearly stated.</w:t>
      </w:r>
    </w:p>
    <w:p w14:paraId="1AEB9762"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Criteria taken into consideration will include:</w:t>
      </w:r>
    </w:p>
    <w:p w14:paraId="5B1B4186"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projects are of an academic nature that may lead to a publication or presentation at a scientific meeting.</w:t>
      </w:r>
    </w:p>
    <w:p w14:paraId="3FAD90F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Proof that applications have been made to other grant sources. A list of potential sources can be obtained from Dr Eves.</w:t>
      </w:r>
    </w:p>
    <w:p w14:paraId="00A0158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 student will be returning to study in Cambridge in the academic year following the activity for which assistance is requested.</w:t>
      </w:r>
    </w:p>
    <w:p w14:paraId="18677B52"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w:t>
      </w:r>
      <w:proofErr w:type="gramStart"/>
      <w:r w:rsidRPr="00B17C24">
        <w:rPr>
          <w:rFonts w:ascii="Georgia" w:eastAsia="Times New Roman" w:hAnsi="Georgia" w:cs="Times New Roman"/>
          <w:color w:val="666666"/>
          <w:sz w:val="21"/>
          <w:szCs w:val="21"/>
        </w:rPr>
        <w:t>particular individual</w:t>
      </w:r>
      <w:proofErr w:type="gramEnd"/>
      <w:r w:rsidRPr="00B17C24">
        <w:rPr>
          <w:rFonts w:ascii="Georgia" w:eastAsia="Times New Roman" w:hAnsi="Georgia" w:cs="Times New Roman"/>
          <w:color w:val="666666"/>
          <w:sz w:val="21"/>
          <w:szCs w:val="21"/>
        </w:rPr>
        <w:t xml:space="preserve"> circumstances of the applicant.</w:t>
      </w:r>
    </w:p>
    <w:p w14:paraId="54F2BC00"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Decisions on funding will be taken by the Master, the Senior Tutor, the Director of Studies in Veterinary </w:t>
      </w:r>
      <w:proofErr w:type="gramStart"/>
      <w:r w:rsidRPr="00B17C24">
        <w:rPr>
          <w:rFonts w:ascii="Georgia" w:eastAsia="Times New Roman" w:hAnsi="Georgia" w:cs="Times New Roman"/>
          <w:color w:val="666666"/>
          <w:sz w:val="21"/>
          <w:szCs w:val="21"/>
        </w:rPr>
        <w:t>Medicine</w:t>
      </w:r>
      <w:proofErr w:type="gramEnd"/>
      <w:r w:rsidRPr="00B17C24">
        <w:rPr>
          <w:rFonts w:ascii="Georgia" w:eastAsia="Times New Roman" w:hAnsi="Georgia" w:cs="Times New Roman"/>
          <w:color w:val="666666"/>
          <w:sz w:val="21"/>
          <w:szCs w:val="21"/>
        </w:rPr>
        <w:t xml:space="preserve"> and a Tutor.</w:t>
      </w:r>
    </w:p>
    <w:p w14:paraId="7F232EB7" w14:textId="77777777" w:rsidR="0083751C" w:rsidRPr="00B17C24" w:rsidRDefault="0083751C" w:rsidP="0083751C">
      <w:pPr>
        <w:shd w:val="clear" w:color="auto" w:fill="FFFFFF"/>
        <w:spacing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Successful applicants will submit a report of their research or experiences and should be prepared to address the Selwyn College Medical and Veterinary Society if requested to do so.</w:t>
      </w:r>
    </w:p>
    <w:p w14:paraId="03C41B6B" w14:textId="77777777" w:rsidR="0083751C" w:rsidRDefault="0083751C" w:rsidP="0083751C"/>
    <w:p w14:paraId="72FC68F6" w14:textId="77777777" w:rsidR="00000000" w:rsidRDefault="00000000"/>
    <w:sectPr w:rsidR="007E1D6F" w:rsidSect="004817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94329"/>
    <w:multiLevelType w:val="multilevel"/>
    <w:tmpl w:val="78CC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95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1C"/>
    <w:rsid w:val="00423727"/>
    <w:rsid w:val="00481761"/>
    <w:rsid w:val="004E2F3F"/>
    <w:rsid w:val="00562349"/>
    <w:rsid w:val="0083751C"/>
    <w:rsid w:val="00A77574"/>
    <w:rsid w:val="00C12859"/>
    <w:rsid w:val="00EA7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4884"/>
  <w15:chartTrackingRefBased/>
  <w15:docId w15:val="{66E05597-FE7C-A941-98F5-B3BA04C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2024-02-14T17:08:00Z</dcterms:created>
  <dcterms:modified xsi:type="dcterms:W3CDTF">2024-02-14T17:08:00Z</dcterms:modified>
</cp:coreProperties>
</file>