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DC60E" w14:textId="77777777" w:rsidR="002D2F4B" w:rsidRPr="00B17C24" w:rsidRDefault="002D2F4B" w:rsidP="002D2F4B">
      <w:pPr>
        <w:shd w:val="clear" w:color="auto" w:fill="FFFFFF"/>
        <w:spacing w:before="150" w:after="150" w:line="600" w:lineRule="atLeast"/>
        <w:jc w:val="both"/>
        <w:outlineLvl w:val="2"/>
        <w:rPr>
          <w:rFonts w:ascii="inherit" w:eastAsia="Times New Roman" w:hAnsi="inherit" w:cs="Times New Roman"/>
          <w:color w:val="71963D"/>
          <w:sz w:val="38"/>
          <w:szCs w:val="38"/>
        </w:rPr>
      </w:pPr>
      <w:r w:rsidRPr="00B17C24">
        <w:rPr>
          <w:rFonts w:ascii="inherit" w:eastAsia="Times New Roman" w:hAnsi="inherit" w:cs="Times New Roman"/>
          <w:color w:val="71963D"/>
          <w:sz w:val="38"/>
          <w:szCs w:val="38"/>
        </w:rPr>
        <w:t>HSPS</w:t>
      </w:r>
      <w:r>
        <w:rPr>
          <w:rFonts w:ascii="inherit" w:eastAsia="Times New Roman" w:hAnsi="inherit" w:cs="Times New Roman"/>
          <w:color w:val="71963D"/>
          <w:sz w:val="38"/>
          <w:szCs w:val="38"/>
        </w:rPr>
        <w:t>,</w:t>
      </w:r>
      <w:r w:rsidRPr="00B17C24">
        <w:rPr>
          <w:rFonts w:ascii="inherit" w:eastAsia="Times New Roman" w:hAnsi="inherit" w:cs="Times New Roman"/>
          <w:color w:val="71963D"/>
          <w:sz w:val="38"/>
          <w:szCs w:val="38"/>
        </w:rPr>
        <w:t xml:space="preserve"> Ashcroft Fund </w:t>
      </w:r>
    </w:p>
    <w:p w14:paraId="5603BCA9" w14:textId="77777777" w:rsidR="002D2F4B" w:rsidRDefault="002D2F4B" w:rsidP="002D2F4B">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Purpose: Dissertation research, research or other projects related to HSPS</w:t>
      </w:r>
    </w:p>
    <w:p w14:paraId="6869745C" w14:textId="77777777" w:rsidR="002D2F4B" w:rsidRDefault="002D2F4B" w:rsidP="002D2F4B">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Eligibility: Undergraduates reading HSPS</w:t>
      </w:r>
    </w:p>
    <w:p w14:paraId="30A1ECE0" w14:textId="22270B8A" w:rsidR="002D2F4B" w:rsidRDefault="002D2F4B" w:rsidP="002D2F4B">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 xml:space="preserve">Deadline: </w:t>
      </w:r>
      <w:r w:rsidR="00C434FF">
        <w:rPr>
          <w:rFonts w:ascii="Georgia" w:eastAsia="Times New Roman" w:hAnsi="Georgia" w:cs="Times New Roman"/>
          <w:color w:val="666666"/>
          <w:sz w:val="21"/>
          <w:szCs w:val="21"/>
        </w:rPr>
        <w:t>22</w:t>
      </w:r>
      <w:r w:rsidR="00C434FF" w:rsidRPr="00C434FF">
        <w:rPr>
          <w:rFonts w:ascii="Georgia" w:eastAsia="Times New Roman" w:hAnsi="Georgia" w:cs="Times New Roman"/>
          <w:color w:val="666666"/>
          <w:sz w:val="21"/>
          <w:szCs w:val="21"/>
          <w:vertAlign w:val="superscript"/>
        </w:rPr>
        <w:t>nd</w:t>
      </w:r>
      <w:r w:rsidR="00C434FF">
        <w:rPr>
          <w:rFonts w:ascii="Georgia" w:eastAsia="Times New Roman" w:hAnsi="Georgia" w:cs="Times New Roman"/>
          <w:color w:val="666666"/>
          <w:sz w:val="21"/>
          <w:szCs w:val="21"/>
        </w:rPr>
        <w:t xml:space="preserve"> March</w:t>
      </w:r>
    </w:p>
    <w:p w14:paraId="4F092617" w14:textId="77777777" w:rsidR="002D2F4B" w:rsidRDefault="002D2F4B" w:rsidP="002D2F4B">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Supporting Statement From: DoS</w:t>
      </w:r>
    </w:p>
    <w:p w14:paraId="2D071C98" w14:textId="77777777" w:rsidR="002D2F4B" w:rsidRDefault="002D2F4B" w:rsidP="002D2F4B">
      <w:pPr>
        <w:shd w:val="clear" w:color="auto" w:fill="FFFFFF"/>
        <w:spacing w:after="150" w:line="315" w:lineRule="atLeast"/>
        <w:jc w:val="both"/>
        <w:rPr>
          <w:rFonts w:ascii="Georgia" w:eastAsia="Times New Roman" w:hAnsi="Georgia" w:cs="Times New Roman"/>
          <w:color w:val="666666"/>
          <w:sz w:val="21"/>
          <w:szCs w:val="21"/>
        </w:rPr>
      </w:pPr>
    </w:p>
    <w:p w14:paraId="04E0BDB4" w14:textId="77777777" w:rsidR="002D2F4B" w:rsidRPr="00B17C24" w:rsidRDefault="002D2F4B" w:rsidP="002D2F4B">
      <w:pPr>
        <w:shd w:val="clear" w:color="auto" w:fill="FFFFFF"/>
        <w:spacing w:after="150" w:line="315" w:lineRule="atLeast"/>
        <w:jc w:val="both"/>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The College has recently received a gift from an alumnus to support undergraduates reading HSPS. The annual income from the fund will be used to support undergraduate students studying for the Human, Social and Political Sciences Tripos. Preference will be given to those from the state sector or those with a demonstrable financial need. This support may take the form of, but need not be limited to, bursaries; ad hoc financial support; grants for books, travel, or research; vacation study and such other purposes as may be agreed by the College and the Donors from time to time.</w:t>
      </w:r>
    </w:p>
    <w:p w14:paraId="3CDA44A2" w14:textId="487C29F9" w:rsidR="002D2F4B" w:rsidRPr="00B17C24" w:rsidRDefault="00000000" w:rsidP="002D2F4B">
      <w:pPr>
        <w:shd w:val="clear" w:color="auto" w:fill="FFFFFF"/>
        <w:spacing w:after="150" w:line="315" w:lineRule="atLeast"/>
        <w:jc w:val="both"/>
        <w:rPr>
          <w:rFonts w:ascii="Georgia" w:eastAsia="Times New Roman" w:hAnsi="Georgia" w:cs="Times New Roman"/>
          <w:color w:val="666666"/>
          <w:sz w:val="21"/>
          <w:szCs w:val="21"/>
        </w:rPr>
      </w:pPr>
      <w:hyperlink r:id="rId4" w:history="1">
        <w:r w:rsidR="002D2F4B" w:rsidRPr="00B17C24">
          <w:rPr>
            <w:rFonts w:ascii="Georgia" w:eastAsia="Times New Roman" w:hAnsi="Georgia" w:cs="Times New Roman"/>
            <w:color w:val="B86A41"/>
            <w:sz w:val="21"/>
            <w:szCs w:val="21"/>
          </w:rPr>
          <w:t>To apply, please submit the application form</w:t>
        </w:r>
      </w:hyperlink>
      <w:r w:rsidR="002D2F4B" w:rsidRPr="00B17C24">
        <w:rPr>
          <w:rFonts w:ascii="Georgia" w:eastAsia="Times New Roman" w:hAnsi="Georgia" w:cs="Times New Roman"/>
          <w:color w:val="666666"/>
          <w:sz w:val="21"/>
          <w:szCs w:val="21"/>
        </w:rPr>
        <w:t>. The application should provide some details of any travel, dissertation research, books and computing resources, other equipment, source materials or other course-related expenses that you will incur and for which you have not received full funding. You should include a statement of your likely expenditure and a one or two paragraph account of the project, travel or need for equipment etc and how you would benefit from receiving funds.</w:t>
      </w:r>
      <w:r w:rsidR="00E95932">
        <w:rPr>
          <w:rFonts w:ascii="Georgia" w:eastAsia="Times New Roman" w:hAnsi="Georgia" w:cs="Times New Roman"/>
          <w:color w:val="666666"/>
          <w:sz w:val="21"/>
          <w:szCs w:val="21"/>
        </w:rPr>
        <w:t xml:space="preserve"> </w:t>
      </w:r>
      <w:r w:rsidR="00E95932">
        <w:rPr>
          <w:rFonts w:ascii="Georgia" w:eastAsia="Times New Roman" w:hAnsi="Georgia" w:cs="Times New Roman"/>
          <w:color w:val="666666"/>
          <w:sz w:val="21"/>
          <w:szCs w:val="21"/>
        </w:rPr>
        <w:t xml:space="preserve">In planning any travel associated with your application, please follow the College’s </w:t>
      </w:r>
      <w:hyperlink r:id="rId5" w:history="1">
        <w:r w:rsidR="00E95932" w:rsidRPr="00771358">
          <w:rPr>
            <w:rStyle w:val="Hyperlink"/>
            <w:rFonts w:ascii="Georgia" w:eastAsia="Times New Roman" w:hAnsi="Georgia" w:cs="Times New Roman"/>
            <w:sz w:val="21"/>
            <w:szCs w:val="21"/>
          </w:rPr>
          <w:t>Susta</w:t>
        </w:r>
        <w:r w:rsidR="00E95932" w:rsidRPr="00771358">
          <w:rPr>
            <w:rStyle w:val="Hyperlink"/>
            <w:rFonts w:ascii="Georgia" w:eastAsia="Times New Roman" w:hAnsi="Georgia" w:cs="Times New Roman"/>
            <w:sz w:val="21"/>
            <w:szCs w:val="21"/>
          </w:rPr>
          <w:t>i</w:t>
        </w:r>
        <w:r w:rsidR="00E95932" w:rsidRPr="00771358">
          <w:rPr>
            <w:rStyle w:val="Hyperlink"/>
            <w:rFonts w:ascii="Georgia" w:eastAsia="Times New Roman" w:hAnsi="Georgia" w:cs="Times New Roman"/>
            <w:sz w:val="21"/>
            <w:szCs w:val="21"/>
          </w:rPr>
          <w:t>nable Travel Policy</w:t>
        </w:r>
      </w:hyperlink>
      <w:r w:rsidR="00E95932">
        <w:rPr>
          <w:rFonts w:ascii="Georgia" w:eastAsia="Times New Roman" w:hAnsi="Georgia" w:cs="Times New Roman"/>
          <w:color w:val="666666"/>
          <w:sz w:val="21"/>
          <w:szCs w:val="21"/>
        </w:rPr>
        <w:t xml:space="preserve">. </w:t>
      </w:r>
    </w:p>
    <w:p w14:paraId="1C87D511" w14:textId="3AB6ED93" w:rsidR="002D2F4B" w:rsidRPr="00B17C24" w:rsidRDefault="0094240F" w:rsidP="002D2F4B">
      <w:pPr>
        <w:shd w:val="clear" w:color="auto" w:fill="FFFFFF"/>
        <w:spacing w:after="150" w:line="315" w:lineRule="atLeast"/>
        <w:jc w:val="both"/>
        <w:rPr>
          <w:rFonts w:ascii="Georgia" w:eastAsia="Times New Roman" w:hAnsi="Georgia" w:cs="Times New Roman"/>
          <w:color w:val="666666"/>
          <w:sz w:val="21"/>
          <w:szCs w:val="21"/>
        </w:rPr>
      </w:pPr>
      <w:r w:rsidRPr="0094240F">
        <w:rPr>
          <w:rFonts w:ascii="Georgia" w:eastAsia="Times New Roman" w:hAnsi="Georgia" w:cs="Times New Roman"/>
          <w:color w:val="666666"/>
          <w:sz w:val="21"/>
          <w:szCs w:val="21"/>
        </w:rPr>
        <w:t xml:space="preserve">The deadline for applications is the end of the Lent Term. Please ensure that your application is submitted by March </w:t>
      </w:r>
      <w:r w:rsidR="00C434FF">
        <w:rPr>
          <w:rFonts w:ascii="Georgia" w:eastAsia="Times New Roman" w:hAnsi="Georgia" w:cs="Times New Roman"/>
          <w:color w:val="666666"/>
          <w:sz w:val="21"/>
          <w:szCs w:val="21"/>
        </w:rPr>
        <w:t>22</w:t>
      </w:r>
      <w:r w:rsidR="00C434FF" w:rsidRPr="00C434FF">
        <w:rPr>
          <w:rFonts w:ascii="Georgia" w:eastAsia="Times New Roman" w:hAnsi="Georgia" w:cs="Times New Roman"/>
          <w:color w:val="666666"/>
          <w:sz w:val="21"/>
          <w:szCs w:val="21"/>
          <w:vertAlign w:val="superscript"/>
        </w:rPr>
        <w:t>nd</w:t>
      </w:r>
      <w:r w:rsidRPr="0094240F">
        <w:rPr>
          <w:rFonts w:ascii="Georgia" w:eastAsia="Times New Roman" w:hAnsi="Georgia" w:cs="Times New Roman"/>
          <w:color w:val="666666"/>
          <w:sz w:val="21"/>
          <w:szCs w:val="21"/>
        </w:rPr>
        <w:t>.</w:t>
      </w:r>
      <w:r>
        <w:rPr>
          <w:rFonts w:ascii="Georgia" w:eastAsia="Times New Roman" w:hAnsi="Georgia" w:cs="Times New Roman"/>
          <w:color w:val="666666"/>
          <w:sz w:val="21"/>
          <w:szCs w:val="21"/>
        </w:rPr>
        <w:t xml:space="preserve"> </w:t>
      </w:r>
      <w:r w:rsidR="002D2F4B" w:rsidRPr="00B17C24">
        <w:rPr>
          <w:rFonts w:ascii="Georgia" w:eastAsia="Times New Roman" w:hAnsi="Georgia" w:cs="Times New Roman"/>
          <w:color w:val="666666"/>
          <w:sz w:val="21"/>
          <w:szCs w:val="21"/>
        </w:rPr>
        <w:t xml:space="preserve">Decisions on awards will then be taken by the Senior Tutor, the </w:t>
      </w:r>
      <w:proofErr w:type="gramStart"/>
      <w:r w:rsidR="002D2F4B" w:rsidRPr="00B17C24">
        <w:rPr>
          <w:rFonts w:ascii="Georgia" w:eastAsia="Times New Roman" w:hAnsi="Georgia" w:cs="Times New Roman"/>
          <w:color w:val="666666"/>
          <w:sz w:val="21"/>
          <w:szCs w:val="21"/>
        </w:rPr>
        <w:t>Master</w:t>
      </w:r>
      <w:proofErr w:type="gramEnd"/>
      <w:r w:rsidR="002D2F4B" w:rsidRPr="00B17C24">
        <w:rPr>
          <w:rFonts w:ascii="Georgia" w:eastAsia="Times New Roman" w:hAnsi="Georgia" w:cs="Times New Roman"/>
          <w:color w:val="666666"/>
          <w:sz w:val="21"/>
          <w:szCs w:val="21"/>
        </w:rPr>
        <w:t xml:space="preserve"> and the Director of Studies in HSPS. If funds remain unspent after applications in the Michaelmas and Lent Terms, later applications may be considered.</w:t>
      </w:r>
    </w:p>
    <w:p w14:paraId="2205BB54" w14:textId="77777777" w:rsidR="002D2F4B" w:rsidRPr="00B17C24" w:rsidRDefault="002D2F4B" w:rsidP="002D2F4B">
      <w:pPr>
        <w:shd w:val="clear" w:color="auto" w:fill="FFFFFF"/>
        <w:spacing w:after="150" w:line="315" w:lineRule="atLeast"/>
        <w:jc w:val="both"/>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It is anticipated that sums in the low hundreds of pounds may be available to those who demonstrate a need. Priority will be given to those whose application relates to a specific project rather than general need.</w:t>
      </w:r>
    </w:p>
    <w:p w14:paraId="7C5319AE" w14:textId="77777777" w:rsidR="008E38E6" w:rsidRDefault="008E38E6"/>
    <w:sectPr w:rsidR="008E38E6" w:rsidSect="00C3696F">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20B06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F4B"/>
    <w:rsid w:val="002D2F4B"/>
    <w:rsid w:val="00423727"/>
    <w:rsid w:val="004C7B9C"/>
    <w:rsid w:val="004D078C"/>
    <w:rsid w:val="00892D63"/>
    <w:rsid w:val="008E38E6"/>
    <w:rsid w:val="0094240F"/>
    <w:rsid w:val="00A77574"/>
    <w:rsid w:val="00C12859"/>
    <w:rsid w:val="00C3696F"/>
    <w:rsid w:val="00C434FF"/>
    <w:rsid w:val="00DD19F1"/>
    <w:rsid w:val="00E959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DA91D"/>
  <w15:chartTrackingRefBased/>
  <w15:docId w15:val="{65C76D97-6CBD-3B49-BEB5-E549D3DFE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F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95932"/>
    <w:rPr>
      <w:color w:val="0563C1" w:themeColor="hyperlink"/>
      <w:u w:val="single"/>
    </w:rPr>
  </w:style>
  <w:style w:type="character" w:styleId="FollowedHyperlink">
    <w:name w:val="FollowedHyperlink"/>
    <w:basedOn w:val="DefaultParagraphFont"/>
    <w:uiPriority w:val="99"/>
    <w:semiHidden/>
    <w:unhideWhenUsed/>
    <w:rsid w:val="00E9593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el.cam.ac.uk/sites/default/files/assets/about/Policy%20approval%20by%20CC%20-%20Sustainable%20Travel%20Policy%20(002).pdf" TargetMode="External"/><Relationship Id="rId4" Type="http://schemas.openxmlformats.org/officeDocument/2006/relationships/hyperlink" Target="http://www.sel.cam.ac.uk/grant-appli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319</Words>
  <Characters>1823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Sewell</dc:creator>
  <cp:keywords/>
  <dc:description/>
  <cp:lastModifiedBy>Michael Sewell</cp:lastModifiedBy>
  <cp:revision>3</cp:revision>
  <dcterms:created xsi:type="dcterms:W3CDTF">2024-02-14T16:24:00Z</dcterms:created>
  <dcterms:modified xsi:type="dcterms:W3CDTF">2024-02-15T11:39:00Z</dcterms:modified>
</cp:coreProperties>
</file>