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2835"/>
        <w:gridCol w:w="2126"/>
      </w:tblGrid>
      <w:tr w:rsidR="005E6BA1" w:rsidRPr="00471D32" w:rsidTr="00F040FD">
        <w:tc>
          <w:tcPr>
            <w:tcW w:w="9322" w:type="dxa"/>
            <w:shd w:val="clear" w:color="auto" w:fill="auto"/>
          </w:tcPr>
          <w:p w:rsidR="005E6BA1" w:rsidRPr="00471D32" w:rsidRDefault="005E6BA1" w:rsidP="000E1053">
            <w:pPr>
              <w:rPr>
                <w:rFonts w:ascii="Palatino Linotype" w:hAnsi="Palatino Linotype"/>
                <w:b/>
                <w:smallCaps/>
                <w:sz w:val="24"/>
                <w:szCs w:val="24"/>
              </w:rPr>
            </w:pPr>
            <w:bookmarkStart w:id="0" w:name="_GoBack"/>
            <w:bookmarkEnd w:id="0"/>
            <w:r w:rsidRPr="00471D32">
              <w:rPr>
                <w:rFonts w:ascii="Palatino Linotype" w:hAnsi="Palatino Linotype"/>
                <w:b/>
                <w:smallCaps/>
                <w:sz w:val="24"/>
                <w:szCs w:val="24"/>
              </w:rPr>
              <w:t>covid-19 risk assessment for</w:t>
            </w:r>
            <w:r w:rsidR="00F81D67">
              <w:rPr>
                <w:rFonts w:ascii="Palatino Linotype" w:hAnsi="Palatino Linotype"/>
                <w:b/>
                <w:smallCaps/>
                <w:sz w:val="24"/>
                <w:szCs w:val="24"/>
              </w:rPr>
              <w:t xml:space="preserve"> college</w:t>
            </w:r>
            <w:r w:rsidRPr="00471D32">
              <w:rPr>
                <w:rFonts w:ascii="Palatino Linotype" w:hAnsi="Palatino Linotype"/>
                <w:b/>
                <w:smallCaps/>
                <w:sz w:val="24"/>
                <w:szCs w:val="24"/>
              </w:rPr>
              <w:t xml:space="preserve"> events and meetings</w:t>
            </w:r>
          </w:p>
          <w:p w:rsidR="00D05AC3" w:rsidRPr="00471D32" w:rsidRDefault="00D05AC3" w:rsidP="000E1053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:rsidR="005E6BA1" w:rsidRDefault="005E6BA1" w:rsidP="005E6BA1">
            <w:pPr>
              <w:rPr>
                <w:rFonts w:ascii="Palatino Linotype" w:hAnsi="Palatino Linotype"/>
                <w:b/>
                <w:i/>
                <w:smallCaps/>
                <w:sz w:val="18"/>
                <w:szCs w:val="18"/>
              </w:rPr>
            </w:pPr>
            <w:r w:rsidRPr="00471D32">
              <w:rPr>
                <w:rFonts w:ascii="Palatino Linotype" w:hAnsi="Palatino Linotype"/>
                <w:b/>
                <w:smallCaps/>
                <w:sz w:val="24"/>
                <w:szCs w:val="24"/>
              </w:rPr>
              <w:t>reference no.</w:t>
            </w:r>
            <w:r w:rsidR="00F040FD">
              <w:rPr>
                <w:rFonts w:ascii="Palatino Linotype" w:hAnsi="Palatino Linotype"/>
                <w:b/>
                <w:smallCaps/>
                <w:sz w:val="24"/>
                <w:szCs w:val="24"/>
              </w:rPr>
              <w:t xml:space="preserve"> </w:t>
            </w:r>
            <w:r w:rsidR="00F040FD" w:rsidRPr="00F040FD">
              <w:rPr>
                <w:rFonts w:ascii="Palatino Linotype" w:hAnsi="Palatino Linotype"/>
                <w:b/>
                <w:i/>
                <w:smallCaps/>
                <w:sz w:val="18"/>
                <w:szCs w:val="18"/>
              </w:rPr>
              <w:t>(compliance manager to add)</w:t>
            </w:r>
          </w:p>
          <w:p w:rsidR="00F040FD" w:rsidRDefault="00F040FD" w:rsidP="005E6BA1">
            <w:pPr>
              <w:rPr>
                <w:rFonts w:ascii="Palatino Linotype" w:hAnsi="Palatino Linotype"/>
                <w:b/>
                <w:i/>
                <w:smallCaps/>
                <w:sz w:val="18"/>
                <w:szCs w:val="18"/>
              </w:rPr>
            </w:pPr>
          </w:p>
          <w:p w:rsidR="00F040FD" w:rsidRPr="00471D32" w:rsidRDefault="00F040FD" w:rsidP="005E6BA1">
            <w:pPr>
              <w:rPr>
                <w:rFonts w:ascii="Palatino Linotype" w:hAnsi="Palatino Linotype"/>
                <w:b/>
                <w:smallCap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E6BA1" w:rsidRDefault="00A05BD3" w:rsidP="00471D32">
            <w:pPr>
              <w:jc w:val="center"/>
            </w:pPr>
            <w:r w:rsidRPr="002061C2">
              <w:rPr>
                <w:noProof/>
                <w:lang w:val="en-GB" w:eastAsia="en-GB"/>
              </w:rPr>
              <w:drawing>
                <wp:inline distT="0" distB="0" distL="0" distR="0">
                  <wp:extent cx="752475" cy="485775"/>
                  <wp:effectExtent l="0" t="0" r="0" b="0"/>
                  <wp:docPr id="1" name="Picture 2" descr="sel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l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1D67" w:rsidRDefault="00F81D67" w:rsidP="003225A4">
      <w:pPr>
        <w:rPr>
          <w:rFonts w:ascii="Palatino Linotype" w:hAnsi="Palatino Linotype"/>
          <w:b/>
        </w:rPr>
      </w:pPr>
    </w:p>
    <w:p w:rsidR="005E6BA1" w:rsidRPr="00AA7087" w:rsidRDefault="005E6BA1" w:rsidP="003225A4">
      <w:pPr>
        <w:rPr>
          <w:rFonts w:ascii="Palatino Linotype" w:hAnsi="Palatino Linotype"/>
          <w:b/>
        </w:rPr>
      </w:pPr>
      <w:r w:rsidRPr="00AA7087">
        <w:rPr>
          <w:rFonts w:ascii="Palatino Linotype" w:hAnsi="Palatino Linotype"/>
          <w:b/>
        </w:rPr>
        <w:t>THE EVENT</w:t>
      </w:r>
    </w:p>
    <w:p w:rsidR="005E6BA1" w:rsidRDefault="005E6BA1" w:rsidP="00C8420D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4149"/>
        <w:gridCol w:w="1560"/>
        <w:gridCol w:w="1417"/>
        <w:gridCol w:w="2977"/>
        <w:gridCol w:w="425"/>
        <w:gridCol w:w="992"/>
      </w:tblGrid>
      <w:tr w:rsidR="005E6BA1" w:rsidRPr="00471D32" w:rsidTr="00ED3A0C">
        <w:tc>
          <w:tcPr>
            <w:tcW w:w="2763" w:type="dxa"/>
            <w:shd w:val="clear" w:color="auto" w:fill="auto"/>
          </w:tcPr>
          <w:p w:rsidR="005E6BA1" w:rsidRPr="00471D32" w:rsidRDefault="005E6BA1" w:rsidP="00471D32">
            <w:pPr>
              <w:rPr>
                <w:rFonts w:ascii="Palatino Linotype" w:hAnsi="Palatino Linotype" w:cs="Arial"/>
                <w:b/>
                <w:smallCaps/>
              </w:rPr>
            </w:pPr>
            <w:r w:rsidRPr="00471D32">
              <w:rPr>
                <w:rFonts w:ascii="Palatino Linotype" w:hAnsi="Palatino Linotype" w:cs="Arial"/>
                <w:b/>
                <w:smallCaps/>
              </w:rPr>
              <w:t>proposed event/activity</w:t>
            </w:r>
            <w:r w:rsidR="00ED3A0C">
              <w:rPr>
                <w:rFonts w:ascii="Palatino Linotype" w:hAnsi="Palatino Linotype" w:cs="Arial"/>
                <w:b/>
                <w:smallCaps/>
              </w:rPr>
              <w:t>:</w:t>
            </w:r>
          </w:p>
        </w:tc>
        <w:tc>
          <w:tcPr>
            <w:tcW w:w="4149" w:type="dxa"/>
            <w:shd w:val="clear" w:color="auto" w:fill="auto"/>
          </w:tcPr>
          <w:p w:rsidR="005E6BA1" w:rsidRPr="00471D32" w:rsidRDefault="005E6BA1" w:rsidP="00471D32">
            <w:pPr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5E6BA1" w:rsidRPr="00471D32" w:rsidRDefault="005E6BA1" w:rsidP="00471D32">
            <w:pPr>
              <w:rPr>
                <w:rFonts w:ascii="Palatino Linotype" w:hAnsi="Palatino Linotype"/>
                <w:b/>
                <w:smallCaps/>
              </w:rPr>
            </w:pPr>
            <w:r w:rsidRPr="00471D32">
              <w:rPr>
                <w:rFonts w:ascii="Palatino Linotype" w:hAnsi="Palatino Linotype"/>
                <w:b/>
                <w:smallCaps/>
              </w:rPr>
              <w:t xml:space="preserve">venue </w:t>
            </w:r>
            <w:r w:rsidR="00ED3A0C">
              <w:rPr>
                <w:rFonts w:ascii="Palatino Linotype" w:hAnsi="Palatino Linotype"/>
                <w:b/>
                <w:smallCaps/>
              </w:rPr>
              <w:t>: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E6BA1" w:rsidRDefault="005E6BA1" w:rsidP="00471D32">
            <w:pPr>
              <w:rPr>
                <w:rFonts w:ascii="Palatino Linotype" w:hAnsi="Palatino Linotype"/>
              </w:rPr>
            </w:pPr>
          </w:p>
          <w:p w:rsidR="00F81D67" w:rsidRPr="00471D32" w:rsidRDefault="00F81D67" w:rsidP="00471D32">
            <w:pPr>
              <w:rPr>
                <w:rFonts w:ascii="Palatino Linotype" w:hAnsi="Palatino Linotype"/>
              </w:rPr>
            </w:pPr>
          </w:p>
        </w:tc>
      </w:tr>
      <w:tr w:rsidR="005E6BA1" w:rsidRPr="00471D32" w:rsidTr="00ED3A0C">
        <w:tc>
          <w:tcPr>
            <w:tcW w:w="2763" w:type="dxa"/>
            <w:shd w:val="clear" w:color="auto" w:fill="auto"/>
          </w:tcPr>
          <w:p w:rsidR="005E6BA1" w:rsidRPr="00471D32" w:rsidRDefault="005E6BA1" w:rsidP="00471D32">
            <w:pPr>
              <w:rPr>
                <w:rFonts w:ascii="Palatino Linotype" w:hAnsi="Palatino Linotype"/>
                <w:b/>
                <w:smallCaps/>
              </w:rPr>
            </w:pPr>
            <w:r w:rsidRPr="00471D32">
              <w:rPr>
                <w:rFonts w:ascii="Palatino Linotype" w:hAnsi="Palatino Linotype" w:cs="Arial"/>
                <w:b/>
                <w:smallCaps/>
              </w:rPr>
              <w:t>date of event</w:t>
            </w:r>
            <w:r w:rsidR="00ED3A0C">
              <w:rPr>
                <w:rFonts w:ascii="Palatino Linotype" w:hAnsi="Palatino Linotype" w:cs="Arial"/>
                <w:b/>
                <w:smallCaps/>
              </w:rPr>
              <w:t>:</w:t>
            </w:r>
          </w:p>
        </w:tc>
        <w:tc>
          <w:tcPr>
            <w:tcW w:w="4149" w:type="dxa"/>
            <w:shd w:val="clear" w:color="auto" w:fill="auto"/>
          </w:tcPr>
          <w:p w:rsidR="005E6BA1" w:rsidRPr="00471D32" w:rsidRDefault="005E6BA1" w:rsidP="00471D32">
            <w:pPr>
              <w:rPr>
                <w:rFonts w:ascii="Palatino Linotype" w:hAnsi="Palatino Linotype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5E6BA1" w:rsidRPr="00471D32" w:rsidRDefault="00ED3A0C" w:rsidP="005E6BA1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number of stewards: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E6BA1" w:rsidRDefault="005E6BA1" w:rsidP="00471D32">
            <w:pPr>
              <w:rPr>
                <w:rFonts w:ascii="Palatino Linotype" w:hAnsi="Palatino Linotype"/>
              </w:rPr>
            </w:pPr>
          </w:p>
          <w:p w:rsidR="00F81D67" w:rsidRPr="00471D32" w:rsidRDefault="00F81D67" w:rsidP="00471D32">
            <w:pPr>
              <w:rPr>
                <w:rFonts w:ascii="Palatino Linotype" w:hAnsi="Palatino Linotype"/>
              </w:rPr>
            </w:pPr>
          </w:p>
        </w:tc>
      </w:tr>
      <w:tr w:rsidR="00D05AC3" w:rsidRPr="00471D32" w:rsidTr="00ED3A0C">
        <w:tc>
          <w:tcPr>
            <w:tcW w:w="2763" w:type="dxa"/>
            <w:shd w:val="clear" w:color="auto" w:fill="auto"/>
          </w:tcPr>
          <w:p w:rsidR="00D05AC3" w:rsidRPr="00471D32" w:rsidRDefault="00F81D67" w:rsidP="00471D32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event organiser</w:t>
            </w:r>
            <w:r w:rsidR="00D05AC3" w:rsidRPr="00471D32">
              <w:rPr>
                <w:rFonts w:ascii="Palatino Linotype" w:hAnsi="Palatino Linotype"/>
                <w:b/>
                <w:smallCaps/>
              </w:rPr>
              <w:t>(s) /              responsible person(s)</w:t>
            </w:r>
            <w:r w:rsidR="00ED3A0C">
              <w:rPr>
                <w:rFonts w:ascii="Palatino Linotype" w:hAnsi="Palatino Linotype"/>
                <w:b/>
                <w:smallCaps/>
              </w:rPr>
              <w:t>:</w:t>
            </w:r>
          </w:p>
        </w:tc>
        <w:tc>
          <w:tcPr>
            <w:tcW w:w="4149" w:type="dxa"/>
            <w:shd w:val="clear" w:color="auto" w:fill="auto"/>
          </w:tcPr>
          <w:p w:rsidR="00D05AC3" w:rsidRPr="00471D32" w:rsidRDefault="00D05AC3" w:rsidP="00471D32">
            <w:pPr>
              <w:rPr>
                <w:rFonts w:ascii="Palatino Linotype" w:hAnsi="Palatino Linotype"/>
              </w:rPr>
            </w:pPr>
          </w:p>
        </w:tc>
        <w:tc>
          <w:tcPr>
            <w:tcW w:w="1560" w:type="dxa"/>
            <w:shd w:val="clear" w:color="auto" w:fill="auto"/>
          </w:tcPr>
          <w:p w:rsidR="00D05AC3" w:rsidRPr="00471D32" w:rsidRDefault="00D05AC3" w:rsidP="00F81D67">
            <w:pPr>
              <w:rPr>
                <w:rFonts w:ascii="Palatino Linotype" w:hAnsi="Palatino Linotype"/>
                <w:b/>
                <w:smallCaps/>
              </w:rPr>
            </w:pPr>
            <w:r w:rsidRPr="00471D32">
              <w:rPr>
                <w:rFonts w:ascii="Palatino Linotype" w:hAnsi="Palatino Linotype"/>
                <w:b/>
                <w:smallCaps/>
              </w:rPr>
              <w:t xml:space="preserve">total no. of </w:t>
            </w:r>
            <w:r w:rsidR="00F81D67">
              <w:rPr>
                <w:rFonts w:ascii="Palatino Linotype" w:hAnsi="Palatino Linotype"/>
                <w:b/>
                <w:smallCaps/>
              </w:rPr>
              <w:t>attendees</w:t>
            </w:r>
            <w:r w:rsidR="00ED3A0C">
              <w:rPr>
                <w:rFonts w:ascii="Palatino Linotype" w:hAnsi="Palatino Linotype"/>
                <w:b/>
                <w:smallCaps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D05AC3" w:rsidRPr="00471D32" w:rsidRDefault="00D05AC3" w:rsidP="00471D32">
            <w:pPr>
              <w:rPr>
                <w:rFonts w:ascii="Palatino Linotype" w:hAnsi="Palatino Linotype"/>
                <w:b/>
                <w:smallCaps/>
              </w:rPr>
            </w:pPr>
          </w:p>
        </w:tc>
        <w:tc>
          <w:tcPr>
            <w:tcW w:w="2977" w:type="dxa"/>
            <w:shd w:val="clear" w:color="auto" w:fill="auto"/>
          </w:tcPr>
          <w:p w:rsidR="00D05AC3" w:rsidRPr="00471D32" w:rsidRDefault="00D05AC3" w:rsidP="003225A4">
            <w:pPr>
              <w:rPr>
                <w:rFonts w:ascii="Palatino Linotype" w:hAnsi="Palatino Linotype"/>
                <w:b/>
                <w:smallCaps/>
              </w:rPr>
            </w:pPr>
            <w:r w:rsidRPr="00471D32">
              <w:rPr>
                <w:rFonts w:ascii="Palatino Linotype" w:hAnsi="Palatino Linotype"/>
                <w:b/>
                <w:smallCaps/>
              </w:rPr>
              <w:t>maximum capacity</w:t>
            </w:r>
            <w:r w:rsidR="00F81D67">
              <w:rPr>
                <w:rFonts w:ascii="Palatino Linotype" w:hAnsi="Palatino Linotype"/>
                <w:b/>
                <w:smallCaps/>
              </w:rPr>
              <w:t xml:space="preserve"> of venue</w:t>
            </w:r>
            <w:r w:rsidR="00ED3A0C">
              <w:rPr>
                <w:rFonts w:ascii="Palatino Linotype" w:hAnsi="Palatino Linotype"/>
                <w:b/>
                <w:smallCaps/>
              </w:rPr>
              <w:t>: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05AC3" w:rsidRPr="00471D32" w:rsidRDefault="00D05AC3" w:rsidP="00471D32">
            <w:pPr>
              <w:rPr>
                <w:rFonts w:ascii="Palatino Linotype" w:hAnsi="Palatino Linotype"/>
                <w:b/>
                <w:smallCaps/>
              </w:rPr>
            </w:pPr>
          </w:p>
        </w:tc>
      </w:tr>
      <w:tr w:rsidR="00F81D67" w:rsidRPr="00471D32" w:rsidTr="00F040FD">
        <w:tc>
          <w:tcPr>
            <w:tcW w:w="9889" w:type="dxa"/>
            <w:gridSpan w:val="4"/>
            <w:shd w:val="clear" w:color="auto" w:fill="auto"/>
          </w:tcPr>
          <w:p w:rsidR="00F81D67" w:rsidRPr="00471D32" w:rsidRDefault="00F81D67" w:rsidP="00471D32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does a record of names of attendees need to be kept for track &amp; trace?  yes / no?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81D67" w:rsidRDefault="00F81D67" w:rsidP="00471D32">
            <w:pPr>
              <w:rPr>
                <w:rFonts w:ascii="Palatino Linotype" w:hAnsi="Palatino Linotype"/>
                <w:b/>
                <w:smallCaps/>
              </w:rPr>
            </w:pPr>
          </w:p>
          <w:p w:rsidR="00F040FD" w:rsidRPr="00471D32" w:rsidRDefault="00F040FD" w:rsidP="00471D32">
            <w:pPr>
              <w:rPr>
                <w:rFonts w:ascii="Palatino Linotype" w:hAnsi="Palatino Linotype"/>
                <w:b/>
                <w:smallCaps/>
              </w:rPr>
            </w:pPr>
          </w:p>
        </w:tc>
      </w:tr>
      <w:tr w:rsidR="00F040FD" w:rsidRPr="00471D32" w:rsidTr="00F040FD">
        <w:tc>
          <w:tcPr>
            <w:tcW w:w="9889" w:type="dxa"/>
            <w:gridSpan w:val="4"/>
            <w:shd w:val="clear" w:color="auto" w:fill="auto"/>
          </w:tcPr>
          <w:p w:rsidR="00F040FD" w:rsidRDefault="00F040FD" w:rsidP="00F040FD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which social distancing measures will be applied?</w:t>
            </w:r>
          </w:p>
        </w:tc>
        <w:tc>
          <w:tcPr>
            <w:tcW w:w="3402" w:type="dxa"/>
            <w:gridSpan w:val="2"/>
            <w:tcBorders>
              <w:right w:val="nil"/>
            </w:tcBorders>
            <w:shd w:val="clear" w:color="auto" w:fill="auto"/>
          </w:tcPr>
          <w:p w:rsidR="00F040FD" w:rsidRDefault="00F040FD" w:rsidP="00F040FD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2m</w:t>
            </w:r>
            <w:r w:rsidRPr="00AA7087">
              <w:rPr>
                <w:rFonts w:ascii="Palatino Linotype" w:hAnsi="Palatino Linotype"/>
                <w:sz w:val="18"/>
                <w:szCs w:val="18"/>
              </w:rPr>
              <w:t xml:space="preserve"> 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          </w:t>
            </w:r>
          </w:p>
          <w:p w:rsidR="00F040FD" w:rsidRPr="00AA7087" w:rsidRDefault="00F040FD" w:rsidP="00F040FD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1m+ (outside or face coverings)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F040FD" w:rsidRPr="00CC0A3D" w:rsidRDefault="00F040FD" w:rsidP="00F040FD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F040FD" w:rsidRPr="0077507A" w:rsidRDefault="00F040FD" w:rsidP="00F040FD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</w:tr>
    </w:tbl>
    <w:p w:rsidR="00503E20" w:rsidRDefault="00503E20" w:rsidP="00503E20"/>
    <w:p w:rsidR="00C3063B" w:rsidRDefault="00C3063B" w:rsidP="00503E20">
      <w:pPr>
        <w:rPr>
          <w:rFonts w:ascii="Palatino Linotype" w:hAnsi="Palatino Linotype" w:cs="Arial"/>
          <w:bCs/>
        </w:rPr>
      </w:pPr>
    </w:p>
    <w:p w:rsidR="007B1EC5" w:rsidRPr="00AA7087" w:rsidRDefault="00AA7087" w:rsidP="00C8420D">
      <w:pPr>
        <w:rPr>
          <w:rFonts w:ascii="Palatino Linotype" w:hAnsi="Palatino Linotype"/>
          <w:b/>
        </w:rPr>
      </w:pPr>
      <w:r w:rsidRPr="00AA7087">
        <w:rPr>
          <w:rFonts w:ascii="Palatino Linotype" w:hAnsi="Palatino Linotype"/>
          <w:b/>
        </w:rPr>
        <w:t>ASSESSMENT OF</w:t>
      </w:r>
      <w:r w:rsidR="007B1EC5" w:rsidRPr="00AA7087">
        <w:rPr>
          <w:rFonts w:ascii="Palatino Linotype" w:hAnsi="Palatino Linotype"/>
          <w:b/>
        </w:rPr>
        <w:t xml:space="preserve"> RISKS</w:t>
      </w:r>
    </w:p>
    <w:p w:rsidR="00FE33D3" w:rsidRDefault="00FE33D3" w:rsidP="00C84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919"/>
        <w:gridCol w:w="5000"/>
        <w:gridCol w:w="841"/>
        <w:gridCol w:w="725"/>
        <w:gridCol w:w="3321"/>
      </w:tblGrid>
      <w:tr w:rsidR="00503E20" w:rsidTr="00F81D67">
        <w:tc>
          <w:tcPr>
            <w:tcW w:w="1553" w:type="dxa"/>
            <w:tcBorders>
              <w:top w:val="single" w:sz="4" w:space="0" w:color="auto"/>
            </w:tcBorders>
            <w:shd w:val="clear" w:color="auto" w:fill="DBDBDB"/>
          </w:tcPr>
          <w:p w:rsidR="00182661" w:rsidRPr="00184AD4" w:rsidRDefault="00F81D67" w:rsidP="00471D32">
            <w:pPr>
              <w:rPr>
                <w:rFonts w:ascii="Palatino Linotype" w:hAnsi="Palatino Linotype"/>
                <w:b/>
                <w:smallCaps/>
                <w:sz w:val="22"/>
                <w:szCs w:val="22"/>
              </w:rPr>
            </w:pPr>
            <w:r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>risk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shd w:val="clear" w:color="auto" w:fill="DBDBDB"/>
          </w:tcPr>
          <w:p w:rsidR="00182661" w:rsidRPr="00184AD4" w:rsidRDefault="00F81D67" w:rsidP="00471D32">
            <w:pPr>
              <w:rPr>
                <w:rFonts w:ascii="Palatino Linotype" w:hAnsi="Palatino Linotype" w:cs="Arial"/>
                <w:b/>
                <w:bCs/>
                <w:smallCaps/>
                <w:sz w:val="22"/>
                <w:szCs w:val="22"/>
              </w:rPr>
            </w:pPr>
            <w:r w:rsidRPr="00184AD4">
              <w:rPr>
                <w:rFonts w:ascii="Palatino Linotype" w:hAnsi="Palatino Linotype" w:cs="Arial"/>
                <w:b/>
                <w:bCs/>
                <w:smallCaps/>
                <w:sz w:val="22"/>
                <w:szCs w:val="22"/>
              </w:rPr>
              <w:t>questions</w:t>
            </w:r>
          </w:p>
          <w:p w:rsidR="00182661" w:rsidRPr="00184AD4" w:rsidRDefault="00182661" w:rsidP="00471D32">
            <w:pPr>
              <w:rPr>
                <w:rFonts w:ascii="Palatino Linotype" w:hAnsi="Palatino Linotype"/>
                <w:b/>
                <w:smallCap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DBDBDB"/>
          </w:tcPr>
          <w:p w:rsidR="00182661" w:rsidRPr="00184AD4" w:rsidRDefault="00F81D67" w:rsidP="00471D32">
            <w:pPr>
              <w:rPr>
                <w:rFonts w:ascii="Palatino Linotype" w:hAnsi="Palatino Linotype"/>
                <w:b/>
                <w:smallCaps/>
                <w:sz w:val="22"/>
                <w:szCs w:val="22"/>
              </w:rPr>
            </w:pPr>
            <w:r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 xml:space="preserve">responses – how </w:t>
            </w:r>
            <w:r w:rsid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>will risk</w:t>
            </w:r>
            <w:r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 xml:space="preserve"> be managed</w:t>
            </w:r>
            <w:r w:rsid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>?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182661" w:rsidRPr="00184AD4" w:rsidRDefault="00182661" w:rsidP="00184AD4">
            <w:pPr>
              <w:jc w:val="center"/>
              <w:rPr>
                <w:rFonts w:ascii="Palatino Linotype" w:hAnsi="Palatino Linotype"/>
                <w:b/>
                <w:smallCaps/>
                <w:sz w:val="22"/>
                <w:szCs w:val="22"/>
              </w:rPr>
            </w:pPr>
            <w:r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>risk ok?</w:t>
            </w:r>
          </w:p>
        </w:tc>
        <w:tc>
          <w:tcPr>
            <w:tcW w:w="3393" w:type="dxa"/>
            <w:tcBorders>
              <w:top w:val="single" w:sz="4" w:space="0" w:color="auto"/>
            </w:tcBorders>
            <w:shd w:val="clear" w:color="auto" w:fill="D9D9D9"/>
          </w:tcPr>
          <w:p w:rsidR="00182661" w:rsidRPr="00184AD4" w:rsidRDefault="00F81D67" w:rsidP="00471D32">
            <w:pPr>
              <w:rPr>
                <w:rFonts w:ascii="Palatino Linotype" w:hAnsi="Palatino Linotype"/>
                <w:b/>
                <w:smallCaps/>
                <w:sz w:val="22"/>
                <w:szCs w:val="22"/>
              </w:rPr>
            </w:pPr>
            <w:r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 xml:space="preserve">any </w:t>
            </w:r>
            <w:r w:rsidR="00182661" w:rsidRPr="00184AD4">
              <w:rPr>
                <w:rFonts w:ascii="Palatino Linotype" w:hAnsi="Palatino Linotype"/>
                <w:b/>
                <w:smallCaps/>
                <w:sz w:val="22"/>
                <w:szCs w:val="22"/>
              </w:rPr>
              <w:t>further actions</w:t>
            </w:r>
          </w:p>
        </w:tc>
      </w:tr>
      <w:tr w:rsidR="00532D7A" w:rsidTr="00F81D67">
        <w:tc>
          <w:tcPr>
            <w:tcW w:w="1553" w:type="dxa"/>
            <w:shd w:val="clear" w:color="auto" w:fill="auto"/>
          </w:tcPr>
          <w:p w:rsidR="00FF0C57" w:rsidRPr="00382A24" w:rsidRDefault="00382A24" w:rsidP="00382A24">
            <w:pPr>
              <w:rPr>
                <w:rFonts w:ascii="Palatino Linotype" w:hAnsi="Palatino Linotype"/>
                <w:b/>
                <w:smallCaps/>
              </w:rPr>
            </w:pPr>
            <w:r w:rsidRPr="00382A24">
              <w:rPr>
                <w:rFonts w:ascii="Palatino Linotype" w:hAnsi="Palatino Linotype"/>
                <w:b/>
                <w:smallCaps/>
              </w:rPr>
              <w:t>transmission</w:t>
            </w:r>
            <w:r w:rsidR="00F81D67">
              <w:rPr>
                <w:rFonts w:ascii="Palatino Linotype" w:hAnsi="Palatino Linotype"/>
                <w:b/>
                <w:smallCaps/>
              </w:rPr>
              <w:t xml:space="preserve"> of covid-19</w:t>
            </w:r>
          </w:p>
        </w:tc>
        <w:tc>
          <w:tcPr>
            <w:tcW w:w="2950" w:type="dxa"/>
            <w:shd w:val="clear" w:color="auto" w:fill="auto"/>
          </w:tcPr>
          <w:p w:rsidR="00382A24" w:rsidRDefault="00F81D67" w:rsidP="00382A24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Attendees with Covid-19 symptoms</w:t>
            </w:r>
          </w:p>
          <w:p w:rsidR="00F81D67" w:rsidRDefault="00F81D67" w:rsidP="00382A24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organisers ensure people with symptoms don’t attend?</w:t>
            </w:r>
          </w:p>
          <w:p w:rsidR="00F81D67" w:rsidRDefault="00F81D67" w:rsidP="00382A24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organisers ensure people</w:t>
            </w:r>
            <w:r w:rsidR="00184AD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who have been in close proximity of a person with Covid don’t attend?</w:t>
            </w:r>
          </w:p>
          <w:p w:rsidR="00FF0C57" w:rsidRPr="00FF0C57" w:rsidRDefault="00FF0C57" w:rsidP="00382A24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</w:tcPr>
          <w:p w:rsidR="00503E20" w:rsidRPr="00184AD4" w:rsidRDefault="00184AD4" w:rsidP="00503E20">
            <w:pPr>
              <w:textAlignment w:val="baseline"/>
              <w:outlineLvl w:val="1"/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</w:pPr>
            <w:r w:rsidRPr="00184AD4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 xml:space="preserve">e.g. </w:t>
            </w:r>
            <w:r w:rsidR="00503E20" w:rsidRPr="00184AD4">
              <w:rPr>
                <w:rFonts w:ascii="Palatino Linotype" w:hAnsi="Palatino Linotype"/>
                <w:bCs/>
                <w:sz w:val="18"/>
                <w:szCs w:val="18"/>
                <w:lang w:val="en-GB" w:eastAsia="en-GB"/>
              </w:rPr>
              <w:t>When booking/confirming events, organisers will ensure delegates are instructed not to attend the event if they have any of the following:</w:t>
            </w:r>
          </w:p>
          <w:p w:rsidR="00503E20" w:rsidRPr="00184AD4" w:rsidRDefault="00503E20" w:rsidP="00503E20">
            <w:pPr>
              <w:numPr>
                <w:ilvl w:val="0"/>
                <w:numId w:val="40"/>
              </w:numPr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184AD4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a high temperature</w:t>
            </w:r>
          </w:p>
          <w:p w:rsidR="00503E20" w:rsidRPr="00184AD4" w:rsidRDefault="00503E20" w:rsidP="00503E20">
            <w:pPr>
              <w:numPr>
                <w:ilvl w:val="0"/>
                <w:numId w:val="40"/>
              </w:numPr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184AD4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a new, continuous cough</w:t>
            </w:r>
          </w:p>
          <w:p w:rsidR="00FF0C57" w:rsidRPr="00184AD4" w:rsidRDefault="00503E20" w:rsidP="00503E20">
            <w:pPr>
              <w:numPr>
                <w:ilvl w:val="0"/>
                <w:numId w:val="40"/>
              </w:numPr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184AD4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a loss of, or change to sense of smell or taste.</w:t>
            </w:r>
          </w:p>
          <w:p w:rsidR="00726D4F" w:rsidRDefault="00184AD4" w:rsidP="00184AD4">
            <w:pPr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  <w:r w:rsidRPr="00184AD4">
              <w:rPr>
                <w:rFonts w:ascii="Palatino Linotype" w:hAnsi="Palatino Linotype"/>
                <w:sz w:val="18"/>
                <w:szCs w:val="18"/>
                <w:lang w:val="en-GB" w:eastAsia="en-GB"/>
              </w:rPr>
              <w:t>Or have been in close contact with someone who has tested positive</w:t>
            </w:r>
          </w:p>
          <w:p w:rsidR="00184AD4" w:rsidRPr="00184AD4" w:rsidRDefault="00184AD4" w:rsidP="00184AD4">
            <w:pPr>
              <w:rPr>
                <w:rFonts w:ascii="Palatino Linotype" w:hAnsi="Palatino Linotype"/>
                <w:sz w:val="18"/>
                <w:szCs w:val="18"/>
                <w:lang w:val="en-GB"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81D67" w:rsidRDefault="00F81D67" w:rsidP="00471D32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FF0C57" w:rsidRPr="00AA7087" w:rsidRDefault="00FF0C57" w:rsidP="00184AD4">
            <w:pPr>
              <w:spacing w:before="60"/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D05AC3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D05AC3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FF0C57" w:rsidRPr="00FF6C2E" w:rsidRDefault="00FF0C57" w:rsidP="00471D32">
            <w:pPr>
              <w:rPr>
                <w:rFonts w:ascii="Palatino Linotype" w:hAnsi="Palatino Linotype"/>
                <w:b/>
                <w:smallCaps/>
              </w:rPr>
            </w:pPr>
          </w:p>
        </w:tc>
        <w:tc>
          <w:tcPr>
            <w:tcW w:w="3393" w:type="dxa"/>
            <w:shd w:val="clear" w:color="auto" w:fill="auto"/>
          </w:tcPr>
          <w:p w:rsidR="00FF0C57" w:rsidRPr="00184AD4" w:rsidRDefault="00FF0C57" w:rsidP="0077507A">
            <w:pPr>
              <w:spacing w:after="40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532D7A" w:rsidTr="00F81D67">
        <w:tc>
          <w:tcPr>
            <w:tcW w:w="1553" w:type="dxa"/>
            <w:shd w:val="clear" w:color="auto" w:fill="auto"/>
          </w:tcPr>
          <w:p w:rsidR="00FF0C57" w:rsidRPr="00FF6C2E" w:rsidRDefault="00FF0C57" w:rsidP="00471D32">
            <w:pPr>
              <w:rPr>
                <w:rFonts w:ascii="Palatino Linotype" w:hAnsi="Palatino Linotype"/>
                <w:b/>
                <w:smallCaps/>
              </w:rPr>
            </w:pPr>
            <w:r w:rsidRPr="00FF6C2E">
              <w:rPr>
                <w:rFonts w:ascii="Palatino Linotype" w:hAnsi="Palatino Linotype"/>
                <w:b/>
                <w:smallCaps/>
              </w:rPr>
              <w:t>social distancing</w:t>
            </w:r>
          </w:p>
          <w:p w:rsidR="00FF0C57" w:rsidRPr="00FF6C2E" w:rsidRDefault="00FF0C57" w:rsidP="00471D32">
            <w:pPr>
              <w:rPr>
                <w:rFonts w:ascii="Palatino Linotype" w:hAnsi="Palatino Linotype"/>
                <w:smallCaps/>
              </w:rPr>
            </w:pPr>
          </w:p>
        </w:tc>
        <w:tc>
          <w:tcPr>
            <w:tcW w:w="2950" w:type="dxa"/>
            <w:shd w:val="clear" w:color="auto" w:fill="auto"/>
          </w:tcPr>
          <w:p w:rsidR="00FF0C57" w:rsidRDefault="00FF0C57" w:rsidP="00471D32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Event control</w:t>
            </w:r>
          </w:p>
          <w:p w:rsidR="00FF0C57" w:rsidRDefault="00FF0C57" w:rsidP="00C3063B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How many stewards would be present?  Where will they be </w:t>
            </w: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positioned</w:t>
            </w: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?</w:t>
            </w:r>
          </w:p>
          <w:p w:rsidR="00726D4F" w:rsidRPr="00FF0C57" w:rsidRDefault="00726D4F" w:rsidP="00C3063B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</w:tcPr>
          <w:p w:rsidR="00FF0C57" w:rsidRPr="00184AD4" w:rsidRDefault="00FF0C57" w:rsidP="00471D3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4AD4" w:rsidRDefault="00184AD4" w:rsidP="00471D32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FF0C57" w:rsidRPr="00AA7087" w:rsidRDefault="00FF0C57" w:rsidP="00471D32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FF0C57" w:rsidRPr="00FF6C2E" w:rsidRDefault="00FF0C57" w:rsidP="0077507A">
            <w:pPr>
              <w:rPr>
                <w:rFonts w:ascii="Palatino Linotype" w:hAnsi="Palatino Linotype"/>
                <w:b/>
                <w:smallCaps/>
              </w:rPr>
            </w:pPr>
          </w:p>
        </w:tc>
        <w:tc>
          <w:tcPr>
            <w:tcW w:w="3393" w:type="dxa"/>
            <w:shd w:val="clear" w:color="auto" w:fill="auto"/>
          </w:tcPr>
          <w:p w:rsidR="00FF0C57" w:rsidRPr="00184AD4" w:rsidRDefault="00FF0C57" w:rsidP="00471D32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382A24" w:rsidTr="00F81D67">
        <w:tc>
          <w:tcPr>
            <w:tcW w:w="1553" w:type="dxa"/>
            <w:shd w:val="clear" w:color="auto" w:fill="FFFFFF"/>
          </w:tcPr>
          <w:p w:rsidR="00182661" w:rsidRPr="00FF6C2E" w:rsidRDefault="00182661" w:rsidP="00182661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 xml:space="preserve">social </w:t>
            </w:r>
            <w:r w:rsidRPr="00FF6C2E">
              <w:rPr>
                <w:rFonts w:ascii="Palatino Linotype" w:hAnsi="Palatino Linotype"/>
                <w:b/>
                <w:smallCaps/>
              </w:rPr>
              <w:t>distancing</w:t>
            </w:r>
          </w:p>
        </w:tc>
        <w:tc>
          <w:tcPr>
            <w:tcW w:w="2950" w:type="dxa"/>
            <w:shd w:val="clear" w:color="auto" w:fill="FFFFFF"/>
          </w:tcPr>
          <w:p w:rsidR="00182661" w:rsidRPr="00FF6C2E" w:rsidRDefault="00FF0C57" w:rsidP="00182661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Queue management</w:t>
            </w:r>
          </w:p>
          <w:p w:rsidR="00182661" w:rsidRPr="00FA4DDF" w:rsidRDefault="00182661" w:rsidP="00182661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FF6C2E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queues and entry be managed to maintain social distancing?</w:t>
            </w:r>
          </w:p>
        </w:tc>
        <w:tc>
          <w:tcPr>
            <w:tcW w:w="5103" w:type="dxa"/>
            <w:shd w:val="clear" w:color="auto" w:fill="FFFFFF"/>
          </w:tcPr>
          <w:p w:rsidR="00182661" w:rsidRPr="00184AD4" w:rsidRDefault="00182661" w:rsidP="00182661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84AD4" w:rsidRDefault="00184AD4" w:rsidP="00AA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182661" w:rsidRPr="00AA7087" w:rsidRDefault="00182661" w:rsidP="00AA7087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182661" w:rsidRPr="00AA7087" w:rsidRDefault="00182661" w:rsidP="0077507A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shd w:val="clear" w:color="auto" w:fill="auto"/>
          </w:tcPr>
          <w:p w:rsidR="00182661" w:rsidRPr="00184AD4" w:rsidRDefault="00182661" w:rsidP="00182661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382A24" w:rsidTr="00F81D67">
        <w:tc>
          <w:tcPr>
            <w:tcW w:w="1553" w:type="dxa"/>
            <w:shd w:val="clear" w:color="auto" w:fill="auto"/>
          </w:tcPr>
          <w:p w:rsidR="00AA7087" w:rsidRPr="00FF6C2E" w:rsidRDefault="00AA7087" w:rsidP="00AA7087">
            <w:pPr>
              <w:rPr>
                <w:rFonts w:ascii="Palatino Linotype" w:hAnsi="Palatino Linotype"/>
                <w:b/>
                <w:smallCaps/>
              </w:rPr>
            </w:pPr>
            <w:r w:rsidRPr="00FF6C2E">
              <w:rPr>
                <w:rFonts w:ascii="Palatino Linotype" w:hAnsi="Palatino Linotype"/>
                <w:b/>
                <w:smallCaps/>
              </w:rPr>
              <w:lastRenderedPageBreak/>
              <w:t>social distancing</w:t>
            </w:r>
          </w:p>
          <w:p w:rsidR="00AA7087" w:rsidRPr="00FF6C2E" w:rsidRDefault="00AA7087" w:rsidP="00AA7087">
            <w:pPr>
              <w:rPr>
                <w:rFonts w:ascii="Palatino Linotype" w:hAnsi="Palatino Linotype"/>
                <w:smallCaps/>
              </w:rPr>
            </w:pPr>
          </w:p>
        </w:tc>
        <w:tc>
          <w:tcPr>
            <w:tcW w:w="2950" w:type="dxa"/>
            <w:shd w:val="clear" w:color="auto" w:fill="auto"/>
          </w:tcPr>
          <w:p w:rsidR="00AA7087" w:rsidRPr="00FF6C2E" w:rsidRDefault="00AA7087" w:rsidP="00AA7087">
            <w:pPr>
              <w:rPr>
                <w:rFonts w:ascii="Palatino Linotype" w:hAnsi="Palatino Linotype" w:cs="Arial"/>
                <w:b/>
                <w:bCs/>
              </w:rPr>
            </w:pPr>
            <w:r w:rsidRPr="00FF6C2E">
              <w:rPr>
                <w:rFonts w:ascii="Palatino Linotype" w:hAnsi="Palatino Linotype" w:cs="Arial"/>
                <w:b/>
                <w:bCs/>
              </w:rPr>
              <w:t>Keeping dele</w:t>
            </w:r>
            <w:r w:rsidR="00FF0C57">
              <w:rPr>
                <w:rFonts w:ascii="Palatino Linotype" w:hAnsi="Palatino Linotype" w:cs="Arial"/>
                <w:b/>
                <w:bCs/>
              </w:rPr>
              <w:t>gates in households/groups of 6</w:t>
            </w:r>
          </w:p>
          <w:p w:rsidR="00AA7087" w:rsidRPr="00FF6C2E" w:rsidRDefault="00AA7087" w:rsidP="00184AD4">
            <w:pPr>
              <w:rPr>
                <w:i/>
                <w:sz w:val="18"/>
                <w:szCs w:val="18"/>
              </w:rPr>
            </w:pPr>
            <w:r w:rsidRPr="00FF6C2E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How will organisers ensure </w:t>
            </w:r>
            <w:r w:rsidR="00184AD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attendees</w:t>
            </w:r>
            <w:r w:rsidRPr="00FF6C2E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do</w:t>
            </w:r>
            <w:r w:rsidRPr="00FF6C2E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not socialise with others outside of their households or groups of 6 during the event?  </w:t>
            </w:r>
          </w:p>
        </w:tc>
        <w:tc>
          <w:tcPr>
            <w:tcW w:w="5103" w:type="dxa"/>
            <w:shd w:val="clear" w:color="auto" w:fill="FFFFFF"/>
          </w:tcPr>
          <w:p w:rsidR="00AA7087" w:rsidRPr="00184AD4" w:rsidRDefault="00AA7087" w:rsidP="00B971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040FD" w:rsidRDefault="00F040FD" w:rsidP="00AA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AA7087" w:rsidRPr="00AA7087" w:rsidRDefault="00AA7087" w:rsidP="00AA7087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AA7087" w:rsidRPr="00FF6C2E" w:rsidRDefault="00AA7087" w:rsidP="0077507A">
            <w:pPr>
              <w:rPr>
                <w:rFonts w:ascii="Palatino Linotype" w:hAnsi="Palatino Linotype"/>
                <w:b/>
                <w:smallCaps/>
              </w:rPr>
            </w:pPr>
          </w:p>
        </w:tc>
        <w:tc>
          <w:tcPr>
            <w:tcW w:w="3393" w:type="dxa"/>
            <w:shd w:val="clear" w:color="auto" w:fill="auto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503E20" w:rsidTr="00F81D67">
        <w:tc>
          <w:tcPr>
            <w:tcW w:w="1553" w:type="dxa"/>
            <w:shd w:val="clear" w:color="auto" w:fill="auto"/>
          </w:tcPr>
          <w:p w:rsidR="00AA7087" w:rsidRPr="00FF6C2E" w:rsidRDefault="00AA7087" w:rsidP="00AA7087">
            <w:pPr>
              <w:rPr>
                <w:rFonts w:ascii="Palatino Linotype" w:hAnsi="Palatino Linotype"/>
                <w:b/>
                <w:smallCaps/>
              </w:rPr>
            </w:pPr>
            <w:r w:rsidRPr="00FF6C2E">
              <w:rPr>
                <w:rFonts w:ascii="Palatino Linotype" w:hAnsi="Palatino Linotype"/>
                <w:b/>
                <w:smallCaps/>
              </w:rPr>
              <w:t>social distancing</w:t>
            </w:r>
          </w:p>
          <w:p w:rsidR="00AA7087" w:rsidRPr="00FF6C2E" w:rsidRDefault="00AA7087" w:rsidP="00AA7087">
            <w:pPr>
              <w:rPr>
                <w:rFonts w:ascii="Palatino Linotype" w:hAnsi="Palatino Linotype"/>
                <w:smallCaps/>
              </w:rPr>
            </w:pPr>
          </w:p>
        </w:tc>
        <w:tc>
          <w:tcPr>
            <w:tcW w:w="2950" w:type="dxa"/>
            <w:shd w:val="clear" w:color="auto" w:fill="auto"/>
          </w:tcPr>
          <w:p w:rsidR="00AA7087" w:rsidRPr="00FF6C2E" w:rsidRDefault="00FF0C57" w:rsidP="00AA7087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Dispersal after the event</w:t>
            </w:r>
          </w:p>
          <w:p w:rsidR="00AA7087" w:rsidRPr="00C124EC" w:rsidRDefault="00AA7087" w:rsidP="00AA7087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FF6C2E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households/groups of 6 leave the event?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040FD" w:rsidRDefault="00F040FD" w:rsidP="00AA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AA7087" w:rsidRPr="00AA7087" w:rsidRDefault="00AA7087" w:rsidP="00AA7087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726D4F" w:rsidRPr="00CC0A3D" w:rsidRDefault="00726D4F" w:rsidP="00726D4F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726D4F" w:rsidRPr="00CC0A3D" w:rsidRDefault="00726D4F" w:rsidP="00726D4F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AA7087" w:rsidRPr="00AA7087" w:rsidRDefault="00AA7087" w:rsidP="0077507A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87" w:rsidRPr="00184AD4" w:rsidRDefault="00AA7087" w:rsidP="0077507A">
            <w:pPr>
              <w:spacing w:after="40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503E20" w:rsidTr="00F81D67">
        <w:tc>
          <w:tcPr>
            <w:tcW w:w="1553" w:type="dxa"/>
            <w:shd w:val="clear" w:color="auto" w:fill="auto"/>
          </w:tcPr>
          <w:p w:rsidR="00AA7087" w:rsidRPr="00FF6C2E" w:rsidRDefault="00184AD4" w:rsidP="00AA7087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disabilities</w:t>
            </w:r>
          </w:p>
          <w:p w:rsidR="00AA7087" w:rsidRPr="00FF6C2E" w:rsidRDefault="00AA7087" w:rsidP="00AA7087">
            <w:pPr>
              <w:rPr>
                <w:rFonts w:ascii="Palatino Linotype" w:hAnsi="Palatino Linotype"/>
                <w:smallCaps/>
              </w:rPr>
            </w:pPr>
          </w:p>
        </w:tc>
        <w:tc>
          <w:tcPr>
            <w:tcW w:w="2950" w:type="dxa"/>
            <w:shd w:val="clear" w:color="auto" w:fill="auto"/>
          </w:tcPr>
          <w:p w:rsidR="00AA7087" w:rsidRPr="00FF6C2E" w:rsidRDefault="00FF0C57" w:rsidP="00AA7087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P</w:t>
            </w:r>
            <w:r w:rsidR="00184AD4">
              <w:rPr>
                <w:rFonts w:ascii="Palatino Linotype" w:hAnsi="Palatino Linotype" w:cs="Arial"/>
                <w:b/>
                <w:bCs/>
              </w:rPr>
              <w:t>eople</w:t>
            </w:r>
            <w:r>
              <w:rPr>
                <w:rFonts w:ascii="Palatino Linotype" w:hAnsi="Palatino Linotype" w:cs="Arial"/>
                <w:b/>
                <w:bCs/>
              </w:rPr>
              <w:t xml:space="preserve"> with disabilities</w:t>
            </w:r>
          </w:p>
          <w:p w:rsidR="00184AD4" w:rsidRDefault="00184AD4" w:rsidP="00184AD4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What arrangements will be in place for people</w:t>
            </w:r>
            <w:r w:rsidR="00AA7087" w:rsidRPr="00C124EC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with limited mobility</w:t>
            </w: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?</w:t>
            </w:r>
          </w:p>
          <w:p w:rsidR="00AA7087" w:rsidRPr="00C124EC" w:rsidRDefault="00184AD4" w:rsidP="00184AD4">
            <w:pPr>
              <w:rPr>
                <w:i/>
                <w:sz w:val="18"/>
                <w:szCs w:val="18"/>
              </w:rPr>
            </w:pP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social distancing be maintained?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AA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AA7087" w:rsidRPr="00AA7087" w:rsidRDefault="00AA7087" w:rsidP="00AA7087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AA7087" w:rsidRPr="00AA7087" w:rsidRDefault="00AA7087" w:rsidP="00AA7087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382A24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087" w:rsidRPr="00FF6C2E" w:rsidRDefault="00AA7087" w:rsidP="00AA7087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personal hygiene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0C57" w:rsidRDefault="00FF0C57" w:rsidP="00AA7087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Hand sanitisation</w:t>
            </w:r>
          </w:p>
          <w:p w:rsidR="00AA7087" w:rsidRPr="00FF0C57" w:rsidRDefault="00AA7087" w:rsidP="00032DEC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What hand washing/saniti</w:t>
            </w:r>
            <w:r w:rsidR="00FF0C57"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s</w:t>
            </w: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ing facilities w</w:t>
            </w:r>
            <w:r w:rsidR="00032DEC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ill</w:t>
            </w: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be provided and where w</w:t>
            </w:r>
            <w:r w:rsidR="00032DEC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ill</w:t>
            </w:r>
            <w:r w:rsidRPr="00FF0C57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they be located: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AA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AA7087" w:rsidRPr="00AA7087" w:rsidRDefault="00AA7087" w:rsidP="00AA7087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Default="00D05AC3" w:rsidP="0077507A">
            <w:pPr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AA7087" w:rsidRPr="00AA7087" w:rsidRDefault="00AA7087" w:rsidP="0077507A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087" w:rsidRPr="00184AD4" w:rsidRDefault="00AA7087" w:rsidP="00AA7087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FF6C2E" w:rsidRDefault="00184AD4" w:rsidP="00D05AC3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personal hygiene and social distancing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503E20" w:rsidRDefault="00D05AC3" w:rsidP="00D05AC3">
            <w:pPr>
              <w:rPr>
                <w:rFonts w:ascii="Palatino Linotype" w:hAnsi="Palatino Linotype" w:cs="Arial"/>
                <w:b/>
                <w:bCs/>
              </w:rPr>
            </w:pPr>
            <w:r w:rsidRPr="00503E20">
              <w:rPr>
                <w:rFonts w:ascii="Palatino Linotype" w:hAnsi="Palatino Linotype" w:cs="Arial"/>
                <w:b/>
                <w:bCs/>
              </w:rPr>
              <w:t>Toilet facilities</w:t>
            </w:r>
          </w:p>
          <w:p w:rsidR="00D05AC3" w:rsidRDefault="00D05AC3" w:rsidP="00184AD4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503E20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</w:t>
            </w:r>
            <w:r w:rsidR="00184AD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toilet facilities be managed?</w:t>
            </w:r>
          </w:p>
          <w:p w:rsidR="00184AD4" w:rsidRPr="00503E20" w:rsidRDefault="00184AD4" w:rsidP="00184AD4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social distancing be maintained in respect of toilet facilities (e.g. queuing, one way systems)?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Pr="00AA7087" w:rsidRDefault="00D05AC3" w:rsidP="00F040FD">
            <w:pPr>
              <w:spacing w:before="60"/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D05AC3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D05AC3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AA7087" w:rsidRDefault="00D05AC3" w:rsidP="00D05AC3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FF6C2E" w:rsidRDefault="00184AD4" w:rsidP="00D05AC3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face coverings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Default="00D05AC3" w:rsidP="00D05AC3">
            <w:pPr>
              <w:rPr>
                <w:rFonts w:ascii="Palatino Linotype" w:hAnsi="Palatino Linotype"/>
                <w:b/>
              </w:rPr>
            </w:pPr>
            <w:r w:rsidRPr="00FF0C57">
              <w:rPr>
                <w:rFonts w:ascii="Palatino Linotype" w:hAnsi="Palatino Linotype"/>
                <w:b/>
              </w:rPr>
              <w:t>Face coverings</w:t>
            </w:r>
          </w:p>
          <w:p w:rsidR="00D05AC3" w:rsidRDefault="00D05AC3" w:rsidP="00D05AC3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FF0C57">
              <w:rPr>
                <w:rFonts w:ascii="Palatino Linotype" w:hAnsi="Palatino Linotype"/>
                <w:i/>
                <w:sz w:val="18"/>
                <w:szCs w:val="18"/>
              </w:rPr>
              <w:t>When will face coverings</w:t>
            </w:r>
            <w:r w:rsidR="00184AD4">
              <w:rPr>
                <w:rFonts w:ascii="Palatino Linotype" w:hAnsi="Palatino Linotype"/>
                <w:i/>
                <w:sz w:val="18"/>
                <w:szCs w:val="18"/>
              </w:rPr>
              <w:t xml:space="preserve"> need to be worn at the event?</w:t>
            </w:r>
          </w:p>
          <w:p w:rsidR="00184AD4" w:rsidRPr="00FF0C57" w:rsidRDefault="00184AD4" w:rsidP="00D05AC3">
            <w:pPr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Pr="00AA7087" w:rsidRDefault="00D05AC3" w:rsidP="00D05AC3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AA7087" w:rsidRDefault="00D05AC3" w:rsidP="00D05AC3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FF0C57" w:rsidRDefault="00D05AC3" w:rsidP="00D05AC3">
            <w:pPr>
              <w:rPr>
                <w:rFonts w:ascii="Palatino Linotype" w:hAnsi="Palatino Linotype"/>
                <w:b/>
                <w:smallCaps/>
              </w:rPr>
            </w:pPr>
            <w:r w:rsidRPr="00FF0C57">
              <w:rPr>
                <w:rFonts w:ascii="Palatino Linotype" w:hAnsi="Palatino Linotype"/>
                <w:b/>
                <w:smallCaps/>
              </w:rPr>
              <w:t>cleaning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382A24" w:rsidRDefault="00D05AC3" w:rsidP="00D05AC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Cleaning a</w:t>
            </w:r>
            <w:r w:rsidRPr="00382A24">
              <w:rPr>
                <w:rFonts w:ascii="Palatino Linotype" w:hAnsi="Palatino Linotype"/>
                <w:b/>
              </w:rPr>
              <w:t xml:space="preserve">rrangements </w:t>
            </w:r>
            <w:r w:rsidR="00184AD4">
              <w:rPr>
                <w:rFonts w:ascii="Palatino Linotype" w:hAnsi="Palatino Linotype"/>
                <w:b/>
              </w:rPr>
              <w:t>be</w:t>
            </w:r>
            <w:r w:rsidRPr="00382A24">
              <w:rPr>
                <w:rFonts w:ascii="Palatino Linotype" w:hAnsi="Palatino Linotype"/>
                <w:b/>
              </w:rPr>
              <w:t>for</w:t>
            </w:r>
            <w:r w:rsidR="00184AD4">
              <w:rPr>
                <w:rFonts w:ascii="Palatino Linotype" w:hAnsi="Palatino Linotype"/>
                <w:b/>
              </w:rPr>
              <w:t>e</w:t>
            </w:r>
            <w:r w:rsidRPr="00382A24">
              <w:rPr>
                <w:rFonts w:ascii="Palatino Linotype" w:hAnsi="Palatino Linotype"/>
                <w:b/>
              </w:rPr>
              <w:t xml:space="preserve"> the event</w:t>
            </w:r>
          </w:p>
          <w:p w:rsidR="00184AD4" w:rsidRDefault="00D05AC3" w:rsidP="00184AD4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503E20">
              <w:rPr>
                <w:rFonts w:ascii="Palatino Linotype" w:hAnsi="Palatino Linotype"/>
                <w:i/>
                <w:sz w:val="18"/>
                <w:szCs w:val="18"/>
              </w:rPr>
              <w:t xml:space="preserve">Who will clean/sanitise </w:t>
            </w:r>
            <w:r w:rsidR="00184AD4">
              <w:rPr>
                <w:rFonts w:ascii="Palatino Linotype" w:hAnsi="Palatino Linotype"/>
                <w:i/>
                <w:sz w:val="18"/>
                <w:szCs w:val="18"/>
              </w:rPr>
              <w:t>the venue?</w:t>
            </w:r>
          </w:p>
          <w:p w:rsidR="00D05AC3" w:rsidRPr="00503E20" w:rsidRDefault="00D05AC3" w:rsidP="00184AD4">
            <w:pPr>
              <w:rPr>
                <w:rFonts w:ascii="Palatino Linotype" w:hAnsi="Palatino Linotype"/>
                <w:i/>
                <w:sz w:val="18"/>
                <w:szCs w:val="18"/>
              </w:rPr>
            </w:pPr>
            <w:r w:rsidRPr="00503E20">
              <w:rPr>
                <w:rFonts w:ascii="Palatino Linotype" w:hAnsi="Palatino Linotype"/>
                <w:i/>
                <w:sz w:val="18"/>
                <w:szCs w:val="18"/>
              </w:rPr>
              <w:t xml:space="preserve">Who will ensure hand sanitiser is available?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40FD" w:rsidRDefault="00F040FD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Pr="00382A24" w:rsidRDefault="00D05AC3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7A" w:rsidRPr="00CC0A3D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77507A" w:rsidRPr="00CC0A3D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382A24" w:rsidRDefault="00D05AC3" w:rsidP="00D05AC3">
            <w:pPr>
              <w:rPr>
                <w:rFonts w:ascii="Palatino Linotype" w:hAnsi="Palatino Linotype" w:cs="Arial"/>
                <w:kern w:val="2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shd w:val="clear" w:color="auto" w:fill="auto"/>
          </w:tcPr>
          <w:p w:rsidR="00D05AC3" w:rsidRPr="00FF0C57" w:rsidRDefault="00D05AC3" w:rsidP="00D05AC3">
            <w:pPr>
              <w:rPr>
                <w:rFonts w:ascii="Palatino Linotype" w:hAnsi="Palatino Linotype"/>
                <w:b/>
                <w:smallCaps/>
              </w:rPr>
            </w:pPr>
            <w:r w:rsidRPr="00FF0C57">
              <w:rPr>
                <w:rFonts w:ascii="Palatino Linotype" w:hAnsi="Palatino Linotype"/>
                <w:b/>
                <w:smallCaps/>
              </w:rPr>
              <w:t>cleaning</w:t>
            </w:r>
          </w:p>
        </w:tc>
        <w:tc>
          <w:tcPr>
            <w:tcW w:w="2950" w:type="dxa"/>
            <w:shd w:val="clear" w:color="auto" w:fill="auto"/>
          </w:tcPr>
          <w:p w:rsidR="00D05AC3" w:rsidRPr="00382A24" w:rsidRDefault="00D05AC3" w:rsidP="00D05AC3">
            <w:pPr>
              <w:rPr>
                <w:rFonts w:ascii="Palatino Linotype" w:hAnsi="Palatino Linotype" w:cs="Arial"/>
                <w:b/>
                <w:bCs/>
              </w:rPr>
            </w:pPr>
            <w:r w:rsidRPr="00382A24">
              <w:rPr>
                <w:rFonts w:ascii="Palatino Linotype" w:hAnsi="Palatino Linotype" w:cs="Arial"/>
                <w:b/>
                <w:bCs/>
              </w:rPr>
              <w:t xml:space="preserve">Arrangements for cleaning </w:t>
            </w:r>
            <w:r>
              <w:rPr>
                <w:rFonts w:ascii="Palatino Linotype" w:hAnsi="Palatino Linotype" w:cs="Arial"/>
                <w:b/>
                <w:bCs/>
              </w:rPr>
              <w:t>during</w:t>
            </w:r>
            <w:r w:rsidRPr="00382A24">
              <w:rPr>
                <w:rFonts w:ascii="Palatino Linotype" w:hAnsi="Palatino Linotype" w:cs="Arial"/>
                <w:b/>
                <w:bCs/>
              </w:rPr>
              <w:t xml:space="preserve"> the event</w:t>
            </w:r>
          </w:p>
          <w:p w:rsidR="00184AD4" w:rsidRDefault="00D05AC3" w:rsidP="00D05AC3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382A2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How will frequently touched surface</w:t>
            </w:r>
            <w:r w:rsidR="00184AD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s be cleaned during the event?</w:t>
            </w:r>
          </w:p>
          <w:p w:rsidR="00D05AC3" w:rsidRPr="00503E20" w:rsidRDefault="00D05AC3" w:rsidP="00D05AC3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382A2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By whom? How?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Pr="00AA7087" w:rsidRDefault="00D05AC3" w:rsidP="00D05AC3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D05AC3" w:rsidRPr="00CC0A3D" w:rsidRDefault="00D05AC3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77507A" w:rsidRPr="00CC0A3D" w:rsidRDefault="0077507A" w:rsidP="0077507A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AA7087" w:rsidRDefault="00D05AC3" w:rsidP="00D05AC3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FF6C2E" w:rsidRDefault="00D05AC3" w:rsidP="00D05AC3">
            <w:pPr>
              <w:rPr>
                <w:rFonts w:ascii="Palatino Linotype" w:hAnsi="Palatino Linotype"/>
                <w:b/>
                <w:smallCaps/>
              </w:rPr>
            </w:pPr>
            <w:r w:rsidRPr="00FF0C57">
              <w:rPr>
                <w:rFonts w:ascii="Palatino Linotype" w:hAnsi="Palatino Linotype"/>
                <w:b/>
                <w:smallCaps/>
              </w:rPr>
              <w:t>cleaning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382A24" w:rsidRDefault="00D05AC3" w:rsidP="00D05AC3">
            <w:pPr>
              <w:rPr>
                <w:rFonts w:ascii="Palatino Linotype" w:hAnsi="Palatino Linotype" w:cs="Arial"/>
                <w:b/>
                <w:bCs/>
              </w:rPr>
            </w:pPr>
            <w:r w:rsidRPr="00382A24">
              <w:rPr>
                <w:rFonts w:ascii="Palatino Linotype" w:hAnsi="Palatino Linotype" w:cs="Arial"/>
                <w:b/>
                <w:bCs/>
              </w:rPr>
              <w:t xml:space="preserve">Arrangements for cleaning </w:t>
            </w:r>
            <w:r>
              <w:rPr>
                <w:rFonts w:ascii="Palatino Linotype" w:hAnsi="Palatino Linotype" w:cs="Arial"/>
                <w:b/>
                <w:bCs/>
              </w:rPr>
              <w:t>after</w:t>
            </w:r>
            <w:r w:rsidRPr="00382A24">
              <w:rPr>
                <w:rFonts w:ascii="Palatino Linotype" w:hAnsi="Palatino Linotype" w:cs="Arial"/>
                <w:b/>
                <w:bCs/>
              </w:rPr>
              <w:t xml:space="preserve"> the event</w:t>
            </w:r>
          </w:p>
          <w:p w:rsidR="00D05AC3" w:rsidRPr="00503E20" w:rsidRDefault="00D05AC3" w:rsidP="00D05AC3">
            <w:pPr>
              <w:rPr>
                <w:rFonts w:ascii="Palatino Linotype" w:hAnsi="Palatino Linotype" w:cs="Arial"/>
                <w:bCs/>
                <w:i/>
                <w:sz w:val="18"/>
                <w:szCs w:val="18"/>
              </w:rPr>
            </w:pPr>
            <w:r w:rsidRPr="00503E20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lastRenderedPageBreak/>
              <w:t xml:space="preserve">How will </w:t>
            </w: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venue be cleaned and </w:t>
            </w:r>
            <w:r w:rsidRPr="00503E20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sanitised after the event?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shd w:val="clear" w:color="auto" w:fill="auto"/>
          </w:tcPr>
          <w:p w:rsidR="00F040FD" w:rsidRDefault="00F040FD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Pr="00AA7087" w:rsidRDefault="00D05AC3" w:rsidP="00D05AC3">
            <w:pPr>
              <w:jc w:val="right"/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auto"/>
          </w:tcPr>
          <w:p w:rsidR="0077507A" w:rsidRPr="00CC0A3D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77507A" w:rsidRPr="00CC0A3D" w:rsidRDefault="0077507A" w:rsidP="0077507A">
            <w:pPr>
              <w:spacing w:after="40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AA7087" w:rsidRDefault="00D05AC3" w:rsidP="00D05AC3">
            <w:pPr>
              <w:rPr>
                <w:rFonts w:ascii="Palatino Linotype" w:hAnsi="Palatino Linotype"/>
                <w:b/>
                <w:smallCaps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  <w:tr w:rsidR="00D05AC3" w:rsidTr="00F81D67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FF6C2E" w:rsidRDefault="00D05AC3" w:rsidP="00D05AC3">
            <w:pPr>
              <w:rPr>
                <w:rFonts w:ascii="Palatino Linotype" w:hAnsi="Palatino Linotype"/>
                <w:b/>
                <w:smallCaps/>
              </w:rPr>
            </w:pPr>
            <w:r>
              <w:rPr>
                <w:rFonts w:ascii="Palatino Linotype" w:hAnsi="Palatino Linotype"/>
                <w:b/>
                <w:smallCaps/>
              </w:rPr>
              <w:t>catering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382A24" w:rsidRDefault="00D05AC3" w:rsidP="00D05AC3">
            <w:pPr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 xml:space="preserve">Food &amp; drink </w:t>
            </w:r>
          </w:p>
          <w:p w:rsidR="00D05AC3" w:rsidRPr="00503E20" w:rsidRDefault="00D05AC3" w:rsidP="00D05AC3">
            <w:pPr>
              <w:rPr>
                <w:rFonts w:ascii="Palatino Linotype" w:hAnsi="Palatino Linotype" w:cs="Arial"/>
                <w:b/>
                <w:bCs/>
              </w:rPr>
            </w:pPr>
            <w:r w:rsidRPr="00503E20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How will </w:t>
            </w:r>
            <w:r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>refreshments (if any) be provided in a Covid-19 secure manner?</w:t>
            </w:r>
            <w:r w:rsidR="00184AD4">
              <w:rPr>
                <w:rFonts w:ascii="Palatino Linotype" w:hAnsi="Palatino Linotype" w:cs="Arial"/>
                <w:bCs/>
                <w:i/>
                <w:sz w:val="18"/>
                <w:szCs w:val="18"/>
              </w:rPr>
              <w:t xml:space="preserve">  (Note that generally catering will be discouraged as it adds risk)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040FD" w:rsidRDefault="00D05AC3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Yes</w:t>
            </w:r>
          </w:p>
          <w:p w:rsidR="00D05AC3" w:rsidRDefault="00D05AC3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AA7087">
              <w:rPr>
                <w:rFonts w:ascii="Palatino Linotype" w:hAnsi="Palatino Linotype"/>
                <w:sz w:val="18"/>
                <w:szCs w:val="18"/>
              </w:rPr>
              <w:t>No</w:t>
            </w:r>
          </w:p>
          <w:p w:rsidR="00D05AC3" w:rsidRPr="00503E20" w:rsidRDefault="00D05AC3" w:rsidP="00D05AC3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N/A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7A" w:rsidRPr="00CC0A3D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77507A" w:rsidRPr="00CC0A3D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  <w:p w:rsidR="00D05AC3" w:rsidRPr="0077507A" w:rsidRDefault="0077507A" w:rsidP="0077507A">
            <w:pPr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C3" w:rsidRPr="00184AD4" w:rsidRDefault="00D05AC3" w:rsidP="00D05AC3">
            <w:pPr>
              <w:rPr>
                <w:rFonts w:ascii="Palatino Linotype" w:hAnsi="Palatino Linotype"/>
                <w:b/>
                <w:smallCaps/>
                <w:sz w:val="18"/>
                <w:szCs w:val="18"/>
              </w:rPr>
            </w:pPr>
          </w:p>
        </w:tc>
      </w:tr>
    </w:tbl>
    <w:p w:rsidR="00FF0C57" w:rsidRDefault="00FF0C57" w:rsidP="00FF0C57">
      <w:pPr>
        <w:rPr>
          <w:rFonts w:ascii="Palatino Linotype" w:hAnsi="Palatino Linotype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8"/>
      </w:tblGrid>
      <w:tr w:rsidR="00184AD4" w:rsidRPr="002F40A3" w:rsidTr="002F40A3">
        <w:tc>
          <w:tcPr>
            <w:tcW w:w="14584" w:type="dxa"/>
            <w:shd w:val="clear" w:color="auto" w:fill="auto"/>
          </w:tcPr>
          <w:p w:rsidR="00184AD4" w:rsidRPr="002F40A3" w:rsidRDefault="00184AD4" w:rsidP="00FF0C57">
            <w:pPr>
              <w:rPr>
                <w:rFonts w:ascii="Palatino Linotype" w:hAnsi="Palatino Linotype" w:cs="Arial"/>
                <w:b/>
                <w:bCs/>
                <w:sz w:val="18"/>
                <w:szCs w:val="18"/>
              </w:rPr>
            </w:pPr>
            <w:r w:rsidRPr="002F40A3">
              <w:rPr>
                <w:rFonts w:ascii="Palatino Linotype" w:hAnsi="Palatino Linotype" w:cs="Arial"/>
                <w:b/>
                <w:bCs/>
                <w:sz w:val="18"/>
                <w:szCs w:val="18"/>
              </w:rPr>
              <w:t>ANY OTHER COMMENTS TO SUPPORT THIS RISK ASSESSMENT:</w:t>
            </w:r>
          </w:p>
          <w:p w:rsidR="00184AD4" w:rsidRPr="002F40A3" w:rsidRDefault="00184AD4" w:rsidP="00FF0C57">
            <w:pPr>
              <w:rPr>
                <w:rFonts w:ascii="Palatino Linotype" w:hAnsi="Palatino Linotype" w:cs="Arial"/>
                <w:bCs/>
              </w:rPr>
            </w:pPr>
          </w:p>
          <w:p w:rsidR="00184AD4" w:rsidRPr="002F40A3" w:rsidRDefault="00184AD4" w:rsidP="00FF0C57">
            <w:pPr>
              <w:rPr>
                <w:rFonts w:ascii="Palatino Linotype" w:hAnsi="Palatino Linotype" w:cs="Arial"/>
                <w:bCs/>
              </w:rPr>
            </w:pPr>
          </w:p>
          <w:p w:rsidR="00184AD4" w:rsidRPr="002F40A3" w:rsidRDefault="00184AD4" w:rsidP="00FF0C57">
            <w:pPr>
              <w:rPr>
                <w:rFonts w:ascii="Palatino Linotype" w:hAnsi="Palatino Linotype" w:cs="Arial"/>
                <w:bCs/>
              </w:rPr>
            </w:pPr>
          </w:p>
          <w:p w:rsidR="00184AD4" w:rsidRPr="002F40A3" w:rsidRDefault="00184AD4" w:rsidP="00FF0C57">
            <w:pPr>
              <w:rPr>
                <w:rFonts w:ascii="Palatino Linotype" w:hAnsi="Palatino Linotype" w:cs="Arial"/>
                <w:bCs/>
              </w:rPr>
            </w:pPr>
          </w:p>
        </w:tc>
      </w:tr>
    </w:tbl>
    <w:p w:rsidR="00184AD4" w:rsidRPr="00184AD4" w:rsidRDefault="00184AD4" w:rsidP="00FF0C57">
      <w:pPr>
        <w:rPr>
          <w:rFonts w:ascii="Palatino Linotype" w:hAnsi="Palatino Linotype" w:cs="Arial"/>
          <w:bCs/>
        </w:rPr>
      </w:pPr>
    </w:p>
    <w:p w:rsidR="00184AD4" w:rsidRPr="00184AD4" w:rsidRDefault="00184AD4" w:rsidP="00FF0C57">
      <w:pPr>
        <w:rPr>
          <w:rFonts w:ascii="Palatino Linotype" w:hAnsi="Palatino Linotype" w:cs="Arial"/>
          <w:bCs/>
        </w:rPr>
      </w:pPr>
    </w:p>
    <w:p w:rsidR="00184AD4" w:rsidRPr="00726D4F" w:rsidRDefault="00184AD4" w:rsidP="00FF0C57">
      <w:pPr>
        <w:rPr>
          <w:rFonts w:ascii="Palatino Linotype" w:hAnsi="Palatino Linotype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1"/>
        <w:gridCol w:w="3769"/>
        <w:gridCol w:w="3772"/>
        <w:gridCol w:w="2516"/>
      </w:tblGrid>
      <w:tr w:rsidR="003B7347" w:rsidRPr="00471D32" w:rsidTr="003B7347">
        <w:tc>
          <w:tcPr>
            <w:tcW w:w="4361" w:type="dxa"/>
            <w:shd w:val="clear" w:color="auto" w:fill="auto"/>
          </w:tcPr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  <w:r w:rsidRPr="00471D32">
              <w:rPr>
                <w:rFonts w:ascii="Palatino Linotype" w:hAnsi="Palatino Linotype"/>
                <w:b/>
              </w:rPr>
              <w:t>Risk asse</w:t>
            </w:r>
            <w:r>
              <w:rPr>
                <w:rFonts w:ascii="Palatino Linotype" w:hAnsi="Palatino Linotype"/>
                <w:b/>
              </w:rPr>
              <w:t>ssment completed by</w:t>
            </w:r>
            <w:r w:rsidRPr="00471D32">
              <w:rPr>
                <w:rFonts w:ascii="Palatino Linotype" w:hAnsi="Palatino Linotype"/>
                <w:b/>
              </w:rPr>
              <w:t>:</w:t>
            </w:r>
          </w:p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Name:</w:t>
            </w:r>
          </w:p>
        </w:tc>
        <w:tc>
          <w:tcPr>
            <w:tcW w:w="3827" w:type="dxa"/>
            <w:shd w:val="clear" w:color="auto" w:fill="auto"/>
          </w:tcPr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Email address:</w:t>
            </w:r>
          </w:p>
        </w:tc>
        <w:tc>
          <w:tcPr>
            <w:tcW w:w="2552" w:type="dxa"/>
            <w:shd w:val="clear" w:color="auto" w:fill="auto"/>
          </w:tcPr>
          <w:p w:rsidR="003B7347" w:rsidRDefault="003B7347" w:rsidP="00C8420D">
            <w:pPr>
              <w:rPr>
                <w:rFonts w:ascii="Palatino Linotype" w:hAnsi="Palatino Linotype"/>
                <w:b/>
              </w:rPr>
            </w:pPr>
            <w:r w:rsidRPr="00471D32">
              <w:rPr>
                <w:rFonts w:ascii="Palatino Linotype" w:hAnsi="Palatino Linotype"/>
                <w:b/>
              </w:rPr>
              <w:t>Date:</w:t>
            </w:r>
          </w:p>
          <w:p w:rsidR="003B7347" w:rsidRDefault="003B7347" w:rsidP="00C8420D">
            <w:pPr>
              <w:rPr>
                <w:rFonts w:ascii="Palatino Linotype" w:hAnsi="Palatino Linotype"/>
                <w:b/>
              </w:rPr>
            </w:pPr>
          </w:p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</w:p>
        </w:tc>
      </w:tr>
      <w:tr w:rsidR="003B7347" w:rsidRPr="00471D32" w:rsidTr="003B7347">
        <w:tc>
          <w:tcPr>
            <w:tcW w:w="4361" w:type="dxa"/>
            <w:shd w:val="clear" w:color="auto" w:fill="auto"/>
          </w:tcPr>
          <w:p w:rsidR="003B7347" w:rsidRDefault="003B7347" w:rsidP="00C8420D">
            <w:pPr>
              <w:rPr>
                <w:rFonts w:ascii="Palatino Linotype" w:hAnsi="Palatino Linotype"/>
                <w:b/>
              </w:rPr>
            </w:pPr>
            <w:r w:rsidRPr="00471D32">
              <w:rPr>
                <w:rFonts w:ascii="Palatino Linotype" w:hAnsi="Palatino Linotype"/>
                <w:b/>
              </w:rPr>
              <w:t>Risk assessment approved by:</w:t>
            </w:r>
          </w:p>
          <w:p w:rsidR="003B7347" w:rsidRPr="00184AD4" w:rsidRDefault="003B7347" w:rsidP="00C8420D">
            <w:pPr>
              <w:rPr>
                <w:rFonts w:ascii="Palatino Linotype" w:hAnsi="Palatino Linotype"/>
                <w:b/>
                <w:i/>
                <w:sz w:val="18"/>
                <w:szCs w:val="18"/>
              </w:rPr>
            </w:pPr>
            <w:r w:rsidRPr="00184AD4">
              <w:rPr>
                <w:rFonts w:ascii="Palatino Linotype" w:hAnsi="Palatino Linotype"/>
                <w:b/>
                <w:i/>
                <w:sz w:val="18"/>
                <w:szCs w:val="18"/>
              </w:rPr>
              <w:t>(Master, Vice Master, Dean, Senior Tutor or Bursar)</w:t>
            </w:r>
          </w:p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Name:</w:t>
            </w:r>
          </w:p>
        </w:tc>
        <w:tc>
          <w:tcPr>
            <w:tcW w:w="3827" w:type="dxa"/>
            <w:shd w:val="clear" w:color="auto" w:fill="auto"/>
          </w:tcPr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Email address:</w:t>
            </w:r>
          </w:p>
        </w:tc>
        <w:tc>
          <w:tcPr>
            <w:tcW w:w="2552" w:type="dxa"/>
            <w:shd w:val="clear" w:color="auto" w:fill="auto"/>
          </w:tcPr>
          <w:p w:rsidR="003B7347" w:rsidRDefault="003B7347" w:rsidP="00C8420D">
            <w:pPr>
              <w:rPr>
                <w:rFonts w:ascii="Palatino Linotype" w:hAnsi="Palatino Linotype"/>
                <w:b/>
              </w:rPr>
            </w:pPr>
            <w:r w:rsidRPr="00471D32">
              <w:rPr>
                <w:rFonts w:ascii="Palatino Linotype" w:hAnsi="Palatino Linotype"/>
                <w:b/>
              </w:rPr>
              <w:t>Date:</w:t>
            </w:r>
          </w:p>
          <w:p w:rsidR="003B7347" w:rsidRDefault="003B7347" w:rsidP="00C8420D">
            <w:pPr>
              <w:rPr>
                <w:rFonts w:ascii="Palatino Linotype" w:hAnsi="Palatino Linotype"/>
                <w:b/>
              </w:rPr>
            </w:pPr>
          </w:p>
          <w:p w:rsidR="003B7347" w:rsidRPr="00471D32" w:rsidRDefault="003B7347" w:rsidP="00C8420D">
            <w:pPr>
              <w:rPr>
                <w:rFonts w:ascii="Palatino Linotype" w:hAnsi="Palatino Linotype"/>
                <w:b/>
              </w:rPr>
            </w:pPr>
          </w:p>
        </w:tc>
      </w:tr>
    </w:tbl>
    <w:p w:rsidR="00FA4DDF" w:rsidRPr="00F040FD" w:rsidRDefault="00FA4DDF" w:rsidP="00FA4DDF">
      <w:pPr>
        <w:pStyle w:val="Heading1"/>
        <w:rPr>
          <w:rFonts w:ascii="Palatino Linotype" w:hAnsi="Palatino Linotype" w:cs="Arial"/>
          <w:sz w:val="18"/>
          <w:szCs w:val="18"/>
        </w:rPr>
      </w:pPr>
    </w:p>
    <w:p w:rsidR="00F040FD" w:rsidRDefault="00F040FD" w:rsidP="00FA4DDF">
      <w:pPr>
        <w:pStyle w:val="Heading1"/>
        <w:rPr>
          <w:rFonts w:ascii="Palatino Linotype" w:hAnsi="Palatino Linotype" w:cs="Arial"/>
          <w:b w:val="0"/>
          <w:iCs/>
          <w:sz w:val="18"/>
          <w:szCs w:val="18"/>
          <w:lang w:val="en-GB"/>
        </w:rPr>
      </w:pPr>
      <w:r>
        <w:rPr>
          <w:rFonts w:ascii="Palatino Linotype" w:hAnsi="Palatino Linotype" w:cs="Arial"/>
          <w:b w:val="0"/>
          <w:iCs/>
          <w:sz w:val="18"/>
          <w:szCs w:val="18"/>
          <w:lang w:val="en-GB"/>
        </w:rPr>
        <w:t xml:space="preserve">All completed and signed risk assessments should be sent to the Compliance Manager (Sue Barnes – </w:t>
      </w:r>
      <w:hyperlink r:id="rId12" w:history="1">
        <w:r w:rsidRPr="00CB3181">
          <w:rPr>
            <w:rStyle w:val="Hyperlink"/>
            <w:rFonts w:ascii="Palatino Linotype" w:hAnsi="Palatino Linotype" w:cs="Arial"/>
            <w:b w:val="0"/>
            <w:iCs/>
            <w:sz w:val="18"/>
            <w:szCs w:val="18"/>
            <w:lang w:val="en-GB"/>
          </w:rPr>
          <w:t>slb54@cam.ac.uk</w:t>
        </w:r>
      </w:hyperlink>
      <w:r>
        <w:rPr>
          <w:rFonts w:ascii="Palatino Linotype" w:hAnsi="Palatino Linotype" w:cs="Arial"/>
          <w:b w:val="0"/>
          <w:iCs/>
          <w:sz w:val="18"/>
          <w:szCs w:val="18"/>
          <w:lang w:val="en-GB"/>
        </w:rPr>
        <w:t xml:space="preserve">) </w:t>
      </w:r>
    </w:p>
    <w:p w:rsidR="00F040FD" w:rsidRDefault="00F040FD" w:rsidP="00FA4DDF">
      <w:pPr>
        <w:pStyle w:val="Heading1"/>
        <w:rPr>
          <w:rFonts w:ascii="Palatino Linotype" w:hAnsi="Palatino Linotype" w:cs="Arial"/>
          <w:b w:val="0"/>
          <w:iCs/>
          <w:sz w:val="18"/>
          <w:szCs w:val="18"/>
          <w:lang w:val="en-GB"/>
        </w:rPr>
      </w:pPr>
    </w:p>
    <w:p w:rsidR="00FE33D3" w:rsidRPr="00F040FD" w:rsidRDefault="005E6BA1" w:rsidP="00FA4DDF">
      <w:pPr>
        <w:pStyle w:val="Heading1"/>
        <w:rPr>
          <w:rFonts w:ascii="Palatino Linotype" w:hAnsi="Palatino Linotype" w:cs="Arial"/>
          <w:sz w:val="18"/>
          <w:szCs w:val="18"/>
        </w:rPr>
      </w:pPr>
      <w:r w:rsidRPr="00F040FD">
        <w:rPr>
          <w:rFonts w:ascii="Palatino Linotype" w:hAnsi="Palatino Linotype" w:cs="Arial"/>
          <w:b w:val="0"/>
          <w:iCs/>
          <w:sz w:val="18"/>
          <w:szCs w:val="18"/>
          <w:lang w:val="en-GB"/>
        </w:rPr>
        <w:t>This risk assessment must be kept under regular review</w:t>
      </w:r>
      <w:r w:rsidR="00F040FD" w:rsidRPr="00F040FD">
        <w:rPr>
          <w:rFonts w:ascii="Palatino Linotype" w:hAnsi="Palatino Linotype" w:cs="Arial"/>
          <w:b w:val="0"/>
          <w:iCs/>
          <w:sz w:val="18"/>
          <w:szCs w:val="18"/>
          <w:lang w:val="en-GB"/>
        </w:rPr>
        <w:t xml:space="preserve"> until the even takes place</w:t>
      </w:r>
      <w:r w:rsidRPr="00F040FD">
        <w:rPr>
          <w:rFonts w:ascii="Palatino Linotype" w:hAnsi="Palatino Linotype" w:cs="Arial"/>
          <w:b w:val="0"/>
          <w:iCs/>
          <w:sz w:val="18"/>
          <w:szCs w:val="18"/>
          <w:lang w:val="en-GB"/>
        </w:rPr>
        <w:t xml:space="preserve"> and aligned with current government guidance.</w:t>
      </w:r>
    </w:p>
    <w:p w:rsidR="00FE33D3" w:rsidRPr="0051575D" w:rsidRDefault="00FE33D3" w:rsidP="00FE33D3">
      <w:pPr>
        <w:rPr>
          <w:vanish/>
        </w:rPr>
      </w:pPr>
    </w:p>
    <w:p w:rsidR="00FE33D3" w:rsidRPr="00E97CB5" w:rsidRDefault="00FE33D3" w:rsidP="00FE33D3">
      <w:pPr>
        <w:rPr>
          <w:vanish/>
        </w:rPr>
      </w:pPr>
    </w:p>
    <w:p w:rsidR="00FE33D3" w:rsidRPr="0051575D" w:rsidRDefault="00FE33D3" w:rsidP="00FE33D3">
      <w:pPr>
        <w:rPr>
          <w:vanish/>
        </w:rPr>
      </w:pPr>
    </w:p>
    <w:sectPr w:rsidR="00FE33D3" w:rsidRPr="0051575D" w:rsidSect="00F81D67">
      <w:pgSz w:w="15842" w:h="12242" w:orient="landscape" w:code="1"/>
      <w:pgMar w:top="737" w:right="737" w:bottom="680" w:left="73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3E" w:rsidRDefault="00794B3E" w:rsidP="00A84BA1">
      <w:r>
        <w:separator/>
      </w:r>
    </w:p>
  </w:endnote>
  <w:endnote w:type="continuationSeparator" w:id="0">
    <w:p w:rsidR="00794B3E" w:rsidRDefault="00794B3E" w:rsidP="00A8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3E" w:rsidRDefault="00794B3E" w:rsidP="00A84BA1">
      <w:r>
        <w:separator/>
      </w:r>
    </w:p>
  </w:footnote>
  <w:footnote w:type="continuationSeparator" w:id="0">
    <w:p w:rsidR="00794B3E" w:rsidRDefault="00794B3E" w:rsidP="00A8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FDF"/>
    <w:multiLevelType w:val="hybridMultilevel"/>
    <w:tmpl w:val="437A2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30FCC"/>
    <w:multiLevelType w:val="hybridMultilevel"/>
    <w:tmpl w:val="757A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451E"/>
    <w:multiLevelType w:val="hybridMultilevel"/>
    <w:tmpl w:val="96C0D30C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451BA"/>
    <w:multiLevelType w:val="hybridMultilevel"/>
    <w:tmpl w:val="4088ED20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BB1B89"/>
    <w:multiLevelType w:val="hybridMultilevel"/>
    <w:tmpl w:val="2A4AE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05C6A"/>
    <w:multiLevelType w:val="hybridMultilevel"/>
    <w:tmpl w:val="49083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36F49"/>
    <w:multiLevelType w:val="hybridMultilevel"/>
    <w:tmpl w:val="4636E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D6C80"/>
    <w:multiLevelType w:val="hybridMultilevel"/>
    <w:tmpl w:val="01B280E2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97130"/>
    <w:multiLevelType w:val="hybridMultilevel"/>
    <w:tmpl w:val="1074A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26536"/>
    <w:multiLevelType w:val="hybridMultilevel"/>
    <w:tmpl w:val="48E27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905A5"/>
    <w:multiLevelType w:val="hybridMultilevel"/>
    <w:tmpl w:val="580C52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A7277"/>
    <w:multiLevelType w:val="hybridMultilevel"/>
    <w:tmpl w:val="0E227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923905"/>
    <w:multiLevelType w:val="hybridMultilevel"/>
    <w:tmpl w:val="AFAAC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5A390F"/>
    <w:multiLevelType w:val="hybridMultilevel"/>
    <w:tmpl w:val="A50C3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134CE"/>
    <w:multiLevelType w:val="hybridMultilevel"/>
    <w:tmpl w:val="583666DE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F630A"/>
    <w:multiLevelType w:val="hybridMultilevel"/>
    <w:tmpl w:val="A4A83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B44A0E"/>
    <w:multiLevelType w:val="hybridMultilevel"/>
    <w:tmpl w:val="62C6A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431A2"/>
    <w:multiLevelType w:val="hybridMultilevel"/>
    <w:tmpl w:val="15EE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CC2D65"/>
    <w:multiLevelType w:val="hybridMultilevel"/>
    <w:tmpl w:val="4B3E1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B15E22"/>
    <w:multiLevelType w:val="hybridMultilevel"/>
    <w:tmpl w:val="C56E8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5B35D5"/>
    <w:multiLevelType w:val="hybridMultilevel"/>
    <w:tmpl w:val="D0F03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7E6114"/>
    <w:multiLevelType w:val="hybridMultilevel"/>
    <w:tmpl w:val="17D22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B67F80"/>
    <w:multiLevelType w:val="hybridMultilevel"/>
    <w:tmpl w:val="63FC5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A82D15"/>
    <w:multiLevelType w:val="hybridMultilevel"/>
    <w:tmpl w:val="1CE04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B703B4"/>
    <w:multiLevelType w:val="hybridMultilevel"/>
    <w:tmpl w:val="78586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9C0150"/>
    <w:multiLevelType w:val="hybridMultilevel"/>
    <w:tmpl w:val="195C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10EEB"/>
    <w:multiLevelType w:val="hybridMultilevel"/>
    <w:tmpl w:val="1B3C1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E00E8F"/>
    <w:multiLevelType w:val="hybridMultilevel"/>
    <w:tmpl w:val="8EB89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406381"/>
    <w:multiLevelType w:val="hybridMultilevel"/>
    <w:tmpl w:val="2256B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EC3BB7"/>
    <w:multiLevelType w:val="hybridMultilevel"/>
    <w:tmpl w:val="1F50B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626CC"/>
    <w:multiLevelType w:val="hybridMultilevel"/>
    <w:tmpl w:val="F5EE7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CB288D"/>
    <w:multiLevelType w:val="hybridMultilevel"/>
    <w:tmpl w:val="CEECD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141F0C"/>
    <w:multiLevelType w:val="hybridMultilevel"/>
    <w:tmpl w:val="FC781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3B3D3D"/>
    <w:multiLevelType w:val="hybridMultilevel"/>
    <w:tmpl w:val="58042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AD2F27"/>
    <w:multiLevelType w:val="hybridMultilevel"/>
    <w:tmpl w:val="31644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335E79"/>
    <w:multiLevelType w:val="multilevel"/>
    <w:tmpl w:val="3E34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47682E"/>
    <w:multiLevelType w:val="hybridMultilevel"/>
    <w:tmpl w:val="D3FE4E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F1582A"/>
    <w:multiLevelType w:val="hybridMultilevel"/>
    <w:tmpl w:val="0E94B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343756"/>
    <w:multiLevelType w:val="hybridMultilevel"/>
    <w:tmpl w:val="2B0AA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B86E8D"/>
    <w:multiLevelType w:val="hybridMultilevel"/>
    <w:tmpl w:val="9B685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F52372"/>
    <w:multiLevelType w:val="hybridMultilevel"/>
    <w:tmpl w:val="29DAD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637AD"/>
    <w:multiLevelType w:val="hybridMultilevel"/>
    <w:tmpl w:val="33E0A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3F78EA"/>
    <w:multiLevelType w:val="hybridMultilevel"/>
    <w:tmpl w:val="D59A35C0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B3537"/>
    <w:multiLevelType w:val="hybridMultilevel"/>
    <w:tmpl w:val="60F40684"/>
    <w:lvl w:ilvl="0" w:tplc="EA5EA3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0"/>
  </w:num>
  <w:num w:numId="3">
    <w:abstractNumId w:val="23"/>
  </w:num>
  <w:num w:numId="4">
    <w:abstractNumId w:val="34"/>
  </w:num>
  <w:num w:numId="5">
    <w:abstractNumId w:val="18"/>
  </w:num>
  <w:num w:numId="6">
    <w:abstractNumId w:val="31"/>
  </w:num>
  <w:num w:numId="7">
    <w:abstractNumId w:val="15"/>
  </w:num>
  <w:num w:numId="8">
    <w:abstractNumId w:val="33"/>
  </w:num>
  <w:num w:numId="9">
    <w:abstractNumId w:val="6"/>
  </w:num>
  <w:num w:numId="10">
    <w:abstractNumId w:val="28"/>
  </w:num>
  <w:num w:numId="11">
    <w:abstractNumId w:val="27"/>
  </w:num>
  <w:num w:numId="12">
    <w:abstractNumId w:val="9"/>
  </w:num>
  <w:num w:numId="13">
    <w:abstractNumId w:val="24"/>
  </w:num>
  <w:num w:numId="14">
    <w:abstractNumId w:val="4"/>
  </w:num>
  <w:num w:numId="15">
    <w:abstractNumId w:val="13"/>
  </w:num>
  <w:num w:numId="16">
    <w:abstractNumId w:val="19"/>
  </w:num>
  <w:num w:numId="17">
    <w:abstractNumId w:val="38"/>
  </w:num>
  <w:num w:numId="18">
    <w:abstractNumId w:val="0"/>
  </w:num>
  <w:num w:numId="19">
    <w:abstractNumId w:val="29"/>
  </w:num>
  <w:num w:numId="20">
    <w:abstractNumId w:val="17"/>
  </w:num>
  <w:num w:numId="21">
    <w:abstractNumId w:val="41"/>
  </w:num>
  <w:num w:numId="22">
    <w:abstractNumId w:val="20"/>
  </w:num>
  <w:num w:numId="23">
    <w:abstractNumId w:val="32"/>
  </w:num>
  <w:num w:numId="24">
    <w:abstractNumId w:val="5"/>
  </w:num>
  <w:num w:numId="25">
    <w:abstractNumId w:val="14"/>
  </w:num>
  <w:num w:numId="26">
    <w:abstractNumId w:val="37"/>
  </w:num>
  <w:num w:numId="27">
    <w:abstractNumId w:val="43"/>
  </w:num>
  <w:num w:numId="28">
    <w:abstractNumId w:val="10"/>
  </w:num>
  <w:num w:numId="29">
    <w:abstractNumId w:val="8"/>
  </w:num>
  <w:num w:numId="30">
    <w:abstractNumId w:val="39"/>
  </w:num>
  <w:num w:numId="31">
    <w:abstractNumId w:val="22"/>
  </w:num>
  <w:num w:numId="32">
    <w:abstractNumId w:val="42"/>
  </w:num>
  <w:num w:numId="33">
    <w:abstractNumId w:val="7"/>
  </w:num>
  <w:num w:numId="34">
    <w:abstractNumId w:val="2"/>
  </w:num>
  <w:num w:numId="35">
    <w:abstractNumId w:val="36"/>
  </w:num>
  <w:num w:numId="36">
    <w:abstractNumId w:val="26"/>
  </w:num>
  <w:num w:numId="37">
    <w:abstractNumId w:val="3"/>
  </w:num>
  <w:num w:numId="38">
    <w:abstractNumId w:val="25"/>
  </w:num>
  <w:num w:numId="39">
    <w:abstractNumId w:val="35"/>
  </w:num>
  <w:num w:numId="40">
    <w:abstractNumId w:val="11"/>
  </w:num>
  <w:num w:numId="41">
    <w:abstractNumId w:val="40"/>
  </w:num>
  <w:num w:numId="42">
    <w:abstractNumId w:val="16"/>
  </w:num>
  <w:num w:numId="43">
    <w:abstractNumId w:val="1"/>
  </w:num>
  <w:num w:numId="44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4"/>
    <w:rsid w:val="00000602"/>
    <w:rsid w:val="0000792F"/>
    <w:rsid w:val="00010720"/>
    <w:rsid w:val="00011DC1"/>
    <w:rsid w:val="000121BF"/>
    <w:rsid w:val="000121E8"/>
    <w:rsid w:val="00017E2B"/>
    <w:rsid w:val="00030A02"/>
    <w:rsid w:val="00032DEC"/>
    <w:rsid w:val="00052C85"/>
    <w:rsid w:val="00052DA2"/>
    <w:rsid w:val="000544B2"/>
    <w:rsid w:val="00062FEB"/>
    <w:rsid w:val="000650D8"/>
    <w:rsid w:val="000655D7"/>
    <w:rsid w:val="00074EF3"/>
    <w:rsid w:val="00076DAA"/>
    <w:rsid w:val="00080C51"/>
    <w:rsid w:val="000824B9"/>
    <w:rsid w:val="00084248"/>
    <w:rsid w:val="000853B8"/>
    <w:rsid w:val="00087599"/>
    <w:rsid w:val="00090475"/>
    <w:rsid w:val="0009516C"/>
    <w:rsid w:val="000957BB"/>
    <w:rsid w:val="000976FC"/>
    <w:rsid w:val="000A0B80"/>
    <w:rsid w:val="000A43EB"/>
    <w:rsid w:val="000A5ECC"/>
    <w:rsid w:val="000B233F"/>
    <w:rsid w:val="000B7DE1"/>
    <w:rsid w:val="000D2491"/>
    <w:rsid w:val="000D4869"/>
    <w:rsid w:val="000E07F8"/>
    <w:rsid w:val="000E1053"/>
    <w:rsid w:val="000E21BB"/>
    <w:rsid w:val="000E6D7E"/>
    <w:rsid w:val="000F1DB0"/>
    <w:rsid w:val="000F2A48"/>
    <w:rsid w:val="000F645C"/>
    <w:rsid w:val="000F6F78"/>
    <w:rsid w:val="00101B96"/>
    <w:rsid w:val="00112D16"/>
    <w:rsid w:val="001154FA"/>
    <w:rsid w:val="00115557"/>
    <w:rsid w:val="001166D2"/>
    <w:rsid w:val="00116B2C"/>
    <w:rsid w:val="00117C07"/>
    <w:rsid w:val="0012089A"/>
    <w:rsid w:val="0012151D"/>
    <w:rsid w:val="001312DB"/>
    <w:rsid w:val="00132F86"/>
    <w:rsid w:val="00136A72"/>
    <w:rsid w:val="0013704D"/>
    <w:rsid w:val="0013718E"/>
    <w:rsid w:val="00150856"/>
    <w:rsid w:val="0015285A"/>
    <w:rsid w:val="001560BC"/>
    <w:rsid w:val="00157070"/>
    <w:rsid w:val="00171657"/>
    <w:rsid w:val="00175333"/>
    <w:rsid w:val="001779FD"/>
    <w:rsid w:val="001822C5"/>
    <w:rsid w:val="00182661"/>
    <w:rsid w:val="00184AD4"/>
    <w:rsid w:val="0018677A"/>
    <w:rsid w:val="00187E8B"/>
    <w:rsid w:val="00193E7F"/>
    <w:rsid w:val="001960BB"/>
    <w:rsid w:val="00196DA4"/>
    <w:rsid w:val="001A04B1"/>
    <w:rsid w:val="001A1896"/>
    <w:rsid w:val="001A308D"/>
    <w:rsid w:val="001A3E8D"/>
    <w:rsid w:val="001A7E72"/>
    <w:rsid w:val="001B4A55"/>
    <w:rsid w:val="001C02D7"/>
    <w:rsid w:val="001C0CB5"/>
    <w:rsid w:val="001C168B"/>
    <w:rsid w:val="001C5700"/>
    <w:rsid w:val="001C5FF8"/>
    <w:rsid w:val="001C6822"/>
    <w:rsid w:val="001C6F46"/>
    <w:rsid w:val="001D29DE"/>
    <w:rsid w:val="001D7D07"/>
    <w:rsid w:val="001D7E60"/>
    <w:rsid w:val="001E7831"/>
    <w:rsid w:val="001F0FFF"/>
    <w:rsid w:val="001F3856"/>
    <w:rsid w:val="001F4B25"/>
    <w:rsid w:val="002020A9"/>
    <w:rsid w:val="0020402C"/>
    <w:rsid w:val="00210EF9"/>
    <w:rsid w:val="00212411"/>
    <w:rsid w:val="00213169"/>
    <w:rsid w:val="00216D29"/>
    <w:rsid w:val="00221A99"/>
    <w:rsid w:val="00223433"/>
    <w:rsid w:val="00242FA6"/>
    <w:rsid w:val="00251E31"/>
    <w:rsid w:val="00256C65"/>
    <w:rsid w:val="00261005"/>
    <w:rsid w:val="002619F0"/>
    <w:rsid w:val="00262193"/>
    <w:rsid w:val="00263570"/>
    <w:rsid w:val="0027108D"/>
    <w:rsid w:val="00275B9A"/>
    <w:rsid w:val="0028495B"/>
    <w:rsid w:val="002859F7"/>
    <w:rsid w:val="00285EEC"/>
    <w:rsid w:val="00286E96"/>
    <w:rsid w:val="00290C50"/>
    <w:rsid w:val="00292466"/>
    <w:rsid w:val="00293BA9"/>
    <w:rsid w:val="002A6DE8"/>
    <w:rsid w:val="002B3F24"/>
    <w:rsid w:val="002B43C2"/>
    <w:rsid w:val="002B6CB9"/>
    <w:rsid w:val="002C4DE8"/>
    <w:rsid w:val="002F0D5A"/>
    <w:rsid w:val="002F2B9E"/>
    <w:rsid w:val="002F3559"/>
    <w:rsid w:val="002F40A3"/>
    <w:rsid w:val="003024DE"/>
    <w:rsid w:val="00305778"/>
    <w:rsid w:val="00305FBF"/>
    <w:rsid w:val="00312A21"/>
    <w:rsid w:val="00314A47"/>
    <w:rsid w:val="00320253"/>
    <w:rsid w:val="00321F9C"/>
    <w:rsid w:val="003225A4"/>
    <w:rsid w:val="0032397E"/>
    <w:rsid w:val="00324752"/>
    <w:rsid w:val="00331F18"/>
    <w:rsid w:val="00335063"/>
    <w:rsid w:val="00336D5D"/>
    <w:rsid w:val="00343366"/>
    <w:rsid w:val="00351571"/>
    <w:rsid w:val="003548AA"/>
    <w:rsid w:val="003549A6"/>
    <w:rsid w:val="003578AA"/>
    <w:rsid w:val="003628E2"/>
    <w:rsid w:val="003659EA"/>
    <w:rsid w:val="0036688A"/>
    <w:rsid w:val="0037300C"/>
    <w:rsid w:val="00375BAE"/>
    <w:rsid w:val="0038265D"/>
    <w:rsid w:val="00382A24"/>
    <w:rsid w:val="00390143"/>
    <w:rsid w:val="00391855"/>
    <w:rsid w:val="00391A9C"/>
    <w:rsid w:val="00393F74"/>
    <w:rsid w:val="003A4D51"/>
    <w:rsid w:val="003B014B"/>
    <w:rsid w:val="003B5931"/>
    <w:rsid w:val="003B7347"/>
    <w:rsid w:val="003C15F9"/>
    <w:rsid w:val="003C3191"/>
    <w:rsid w:val="003C4A48"/>
    <w:rsid w:val="003C5AF9"/>
    <w:rsid w:val="003D59E2"/>
    <w:rsid w:val="003D6D55"/>
    <w:rsid w:val="003E1650"/>
    <w:rsid w:val="003E3446"/>
    <w:rsid w:val="003E5198"/>
    <w:rsid w:val="003F166C"/>
    <w:rsid w:val="003F7A57"/>
    <w:rsid w:val="00402041"/>
    <w:rsid w:val="00402265"/>
    <w:rsid w:val="004065D0"/>
    <w:rsid w:val="004139B8"/>
    <w:rsid w:val="004155DD"/>
    <w:rsid w:val="00424B3E"/>
    <w:rsid w:val="00435B41"/>
    <w:rsid w:val="004425BD"/>
    <w:rsid w:val="00446768"/>
    <w:rsid w:val="004471C5"/>
    <w:rsid w:val="00447553"/>
    <w:rsid w:val="00452204"/>
    <w:rsid w:val="004551E7"/>
    <w:rsid w:val="00455D42"/>
    <w:rsid w:val="0046349D"/>
    <w:rsid w:val="00470E3E"/>
    <w:rsid w:val="00471D32"/>
    <w:rsid w:val="004758CB"/>
    <w:rsid w:val="004776AC"/>
    <w:rsid w:val="00487860"/>
    <w:rsid w:val="00492BB1"/>
    <w:rsid w:val="00492E67"/>
    <w:rsid w:val="00497884"/>
    <w:rsid w:val="004A6718"/>
    <w:rsid w:val="004A7F0B"/>
    <w:rsid w:val="004B62A4"/>
    <w:rsid w:val="004C207A"/>
    <w:rsid w:val="004C336D"/>
    <w:rsid w:val="004D0F9A"/>
    <w:rsid w:val="004E303F"/>
    <w:rsid w:val="004F1F1A"/>
    <w:rsid w:val="004F7607"/>
    <w:rsid w:val="00502DF0"/>
    <w:rsid w:val="00503E20"/>
    <w:rsid w:val="00510548"/>
    <w:rsid w:val="005114A3"/>
    <w:rsid w:val="0051575D"/>
    <w:rsid w:val="00515943"/>
    <w:rsid w:val="00517501"/>
    <w:rsid w:val="00523DFE"/>
    <w:rsid w:val="00532D7A"/>
    <w:rsid w:val="00534796"/>
    <w:rsid w:val="005350B7"/>
    <w:rsid w:val="00550DEF"/>
    <w:rsid w:val="00552A5E"/>
    <w:rsid w:val="005548D0"/>
    <w:rsid w:val="00555596"/>
    <w:rsid w:val="00556AC0"/>
    <w:rsid w:val="005610B1"/>
    <w:rsid w:val="00561398"/>
    <w:rsid w:val="00564400"/>
    <w:rsid w:val="005647DB"/>
    <w:rsid w:val="00567899"/>
    <w:rsid w:val="00573B27"/>
    <w:rsid w:val="00574897"/>
    <w:rsid w:val="00577C26"/>
    <w:rsid w:val="00580A62"/>
    <w:rsid w:val="0058235D"/>
    <w:rsid w:val="005846A9"/>
    <w:rsid w:val="00585AEF"/>
    <w:rsid w:val="005863B2"/>
    <w:rsid w:val="0058646E"/>
    <w:rsid w:val="00586D17"/>
    <w:rsid w:val="00591C2A"/>
    <w:rsid w:val="00595C18"/>
    <w:rsid w:val="00596233"/>
    <w:rsid w:val="005A40D0"/>
    <w:rsid w:val="005A5785"/>
    <w:rsid w:val="005B4F22"/>
    <w:rsid w:val="005B5381"/>
    <w:rsid w:val="005C2116"/>
    <w:rsid w:val="005C64CC"/>
    <w:rsid w:val="005D41BC"/>
    <w:rsid w:val="005E402A"/>
    <w:rsid w:val="005E493F"/>
    <w:rsid w:val="005E6BA1"/>
    <w:rsid w:val="005E6CC9"/>
    <w:rsid w:val="005F411A"/>
    <w:rsid w:val="005F67A1"/>
    <w:rsid w:val="00611A92"/>
    <w:rsid w:val="00612217"/>
    <w:rsid w:val="00613180"/>
    <w:rsid w:val="0061498A"/>
    <w:rsid w:val="00631196"/>
    <w:rsid w:val="00632D46"/>
    <w:rsid w:val="006439B8"/>
    <w:rsid w:val="00643B5C"/>
    <w:rsid w:val="00644AA3"/>
    <w:rsid w:val="00644FAA"/>
    <w:rsid w:val="00646762"/>
    <w:rsid w:val="00660729"/>
    <w:rsid w:val="00660F01"/>
    <w:rsid w:val="00661D94"/>
    <w:rsid w:val="00666644"/>
    <w:rsid w:val="00666653"/>
    <w:rsid w:val="006801C2"/>
    <w:rsid w:val="00695676"/>
    <w:rsid w:val="006A00C9"/>
    <w:rsid w:val="006A421F"/>
    <w:rsid w:val="006A500D"/>
    <w:rsid w:val="006A7D04"/>
    <w:rsid w:val="006B18F5"/>
    <w:rsid w:val="006C14C7"/>
    <w:rsid w:val="006C5D87"/>
    <w:rsid w:val="006D09CB"/>
    <w:rsid w:val="006D422C"/>
    <w:rsid w:val="006E0D7B"/>
    <w:rsid w:val="006E3005"/>
    <w:rsid w:val="006E6379"/>
    <w:rsid w:val="006E7644"/>
    <w:rsid w:val="006F595D"/>
    <w:rsid w:val="007009FC"/>
    <w:rsid w:val="00704361"/>
    <w:rsid w:val="00712B51"/>
    <w:rsid w:val="00715A0F"/>
    <w:rsid w:val="00715A87"/>
    <w:rsid w:val="00722D03"/>
    <w:rsid w:val="00722E00"/>
    <w:rsid w:val="00723F1D"/>
    <w:rsid w:val="00725FA6"/>
    <w:rsid w:val="0072610B"/>
    <w:rsid w:val="00726D4F"/>
    <w:rsid w:val="00727618"/>
    <w:rsid w:val="00734FF1"/>
    <w:rsid w:val="00736240"/>
    <w:rsid w:val="00746388"/>
    <w:rsid w:val="00746F6D"/>
    <w:rsid w:val="0074716C"/>
    <w:rsid w:val="0076097B"/>
    <w:rsid w:val="00762E6A"/>
    <w:rsid w:val="0077066B"/>
    <w:rsid w:val="007709E6"/>
    <w:rsid w:val="0077507A"/>
    <w:rsid w:val="007769B3"/>
    <w:rsid w:val="007920D2"/>
    <w:rsid w:val="00794126"/>
    <w:rsid w:val="00794B3E"/>
    <w:rsid w:val="00797C73"/>
    <w:rsid w:val="007A3055"/>
    <w:rsid w:val="007A3CAF"/>
    <w:rsid w:val="007A55A7"/>
    <w:rsid w:val="007B09B6"/>
    <w:rsid w:val="007B1EC5"/>
    <w:rsid w:val="007B2A5B"/>
    <w:rsid w:val="007B52EB"/>
    <w:rsid w:val="007B6F93"/>
    <w:rsid w:val="007D32C7"/>
    <w:rsid w:val="007D3A79"/>
    <w:rsid w:val="007D4FBF"/>
    <w:rsid w:val="007E3BEA"/>
    <w:rsid w:val="007F5C50"/>
    <w:rsid w:val="007F698A"/>
    <w:rsid w:val="008017A9"/>
    <w:rsid w:val="0080461E"/>
    <w:rsid w:val="008111FE"/>
    <w:rsid w:val="00821E13"/>
    <w:rsid w:val="0082343B"/>
    <w:rsid w:val="00831C60"/>
    <w:rsid w:val="00833795"/>
    <w:rsid w:val="00833ED2"/>
    <w:rsid w:val="0084317A"/>
    <w:rsid w:val="00845C04"/>
    <w:rsid w:val="008521EA"/>
    <w:rsid w:val="008530AB"/>
    <w:rsid w:val="00856799"/>
    <w:rsid w:val="00857EED"/>
    <w:rsid w:val="008606F6"/>
    <w:rsid w:val="00861802"/>
    <w:rsid w:val="0086198C"/>
    <w:rsid w:val="00863218"/>
    <w:rsid w:val="00863F9D"/>
    <w:rsid w:val="00863FAB"/>
    <w:rsid w:val="00867A52"/>
    <w:rsid w:val="008738D0"/>
    <w:rsid w:val="00873B5E"/>
    <w:rsid w:val="00875DBC"/>
    <w:rsid w:val="00877C3F"/>
    <w:rsid w:val="00881C34"/>
    <w:rsid w:val="00882FA2"/>
    <w:rsid w:val="00885D60"/>
    <w:rsid w:val="00892401"/>
    <w:rsid w:val="008930B7"/>
    <w:rsid w:val="0089714C"/>
    <w:rsid w:val="008979BF"/>
    <w:rsid w:val="008A204C"/>
    <w:rsid w:val="008A476F"/>
    <w:rsid w:val="008A7F76"/>
    <w:rsid w:val="008B0BA4"/>
    <w:rsid w:val="008B4215"/>
    <w:rsid w:val="008B6360"/>
    <w:rsid w:val="008B65B1"/>
    <w:rsid w:val="008D5A95"/>
    <w:rsid w:val="008D7A8E"/>
    <w:rsid w:val="008F260C"/>
    <w:rsid w:val="008F3B02"/>
    <w:rsid w:val="008F67DA"/>
    <w:rsid w:val="008F7700"/>
    <w:rsid w:val="009009E0"/>
    <w:rsid w:val="009028F2"/>
    <w:rsid w:val="00907B38"/>
    <w:rsid w:val="009101B2"/>
    <w:rsid w:val="00917B0C"/>
    <w:rsid w:val="00920872"/>
    <w:rsid w:val="00927DE2"/>
    <w:rsid w:val="00934125"/>
    <w:rsid w:val="00937C1F"/>
    <w:rsid w:val="009412C4"/>
    <w:rsid w:val="00947F5F"/>
    <w:rsid w:val="00963050"/>
    <w:rsid w:val="00967345"/>
    <w:rsid w:val="00970DF4"/>
    <w:rsid w:val="00971D1C"/>
    <w:rsid w:val="00974607"/>
    <w:rsid w:val="00976E73"/>
    <w:rsid w:val="00981440"/>
    <w:rsid w:val="0099038F"/>
    <w:rsid w:val="009940EC"/>
    <w:rsid w:val="009B3B69"/>
    <w:rsid w:val="009B5149"/>
    <w:rsid w:val="009C63D6"/>
    <w:rsid w:val="009C6E55"/>
    <w:rsid w:val="009D52F8"/>
    <w:rsid w:val="009D7D06"/>
    <w:rsid w:val="009E2C0B"/>
    <w:rsid w:val="009E66DF"/>
    <w:rsid w:val="009F0265"/>
    <w:rsid w:val="009F613E"/>
    <w:rsid w:val="00A05BD3"/>
    <w:rsid w:val="00A07ADC"/>
    <w:rsid w:val="00A07C3D"/>
    <w:rsid w:val="00A1206A"/>
    <w:rsid w:val="00A166B2"/>
    <w:rsid w:val="00A1691B"/>
    <w:rsid w:val="00A21A94"/>
    <w:rsid w:val="00A2335F"/>
    <w:rsid w:val="00A30C71"/>
    <w:rsid w:val="00A405A3"/>
    <w:rsid w:val="00A4445C"/>
    <w:rsid w:val="00A45F5F"/>
    <w:rsid w:val="00A646AF"/>
    <w:rsid w:val="00A66DB2"/>
    <w:rsid w:val="00A71B6B"/>
    <w:rsid w:val="00A71D96"/>
    <w:rsid w:val="00A73E23"/>
    <w:rsid w:val="00A77579"/>
    <w:rsid w:val="00A77B8D"/>
    <w:rsid w:val="00A82CF0"/>
    <w:rsid w:val="00A84BA1"/>
    <w:rsid w:val="00A8785A"/>
    <w:rsid w:val="00A96A5B"/>
    <w:rsid w:val="00AA055F"/>
    <w:rsid w:val="00AA2904"/>
    <w:rsid w:val="00AA7087"/>
    <w:rsid w:val="00AC05E2"/>
    <w:rsid w:val="00AD45C1"/>
    <w:rsid w:val="00AE718D"/>
    <w:rsid w:val="00AF0AB7"/>
    <w:rsid w:val="00AF2F3E"/>
    <w:rsid w:val="00AF6326"/>
    <w:rsid w:val="00B036B6"/>
    <w:rsid w:val="00B054A0"/>
    <w:rsid w:val="00B06400"/>
    <w:rsid w:val="00B10067"/>
    <w:rsid w:val="00B1262A"/>
    <w:rsid w:val="00B14B20"/>
    <w:rsid w:val="00B21EA9"/>
    <w:rsid w:val="00B35869"/>
    <w:rsid w:val="00B36A6F"/>
    <w:rsid w:val="00B40B9A"/>
    <w:rsid w:val="00B47C6B"/>
    <w:rsid w:val="00B5370A"/>
    <w:rsid w:val="00B61457"/>
    <w:rsid w:val="00B63106"/>
    <w:rsid w:val="00B635CE"/>
    <w:rsid w:val="00B66B6D"/>
    <w:rsid w:val="00B73106"/>
    <w:rsid w:val="00B76671"/>
    <w:rsid w:val="00B77650"/>
    <w:rsid w:val="00B826E6"/>
    <w:rsid w:val="00B920DE"/>
    <w:rsid w:val="00B942FC"/>
    <w:rsid w:val="00B9711D"/>
    <w:rsid w:val="00BA0F7C"/>
    <w:rsid w:val="00BA1FC1"/>
    <w:rsid w:val="00BA3782"/>
    <w:rsid w:val="00BA4B96"/>
    <w:rsid w:val="00BA6131"/>
    <w:rsid w:val="00BB01E7"/>
    <w:rsid w:val="00BB03C8"/>
    <w:rsid w:val="00BB057F"/>
    <w:rsid w:val="00BB07BF"/>
    <w:rsid w:val="00BB1056"/>
    <w:rsid w:val="00BB33AE"/>
    <w:rsid w:val="00BB6638"/>
    <w:rsid w:val="00BB7329"/>
    <w:rsid w:val="00BB7547"/>
    <w:rsid w:val="00BC31A0"/>
    <w:rsid w:val="00BC4EF2"/>
    <w:rsid w:val="00BC7067"/>
    <w:rsid w:val="00BD2258"/>
    <w:rsid w:val="00BD64AB"/>
    <w:rsid w:val="00BE7816"/>
    <w:rsid w:val="00BE7C07"/>
    <w:rsid w:val="00BF0F5B"/>
    <w:rsid w:val="00BF1797"/>
    <w:rsid w:val="00C0615B"/>
    <w:rsid w:val="00C124EC"/>
    <w:rsid w:val="00C154BF"/>
    <w:rsid w:val="00C16CAE"/>
    <w:rsid w:val="00C216CC"/>
    <w:rsid w:val="00C21872"/>
    <w:rsid w:val="00C27A3B"/>
    <w:rsid w:val="00C3063B"/>
    <w:rsid w:val="00C36587"/>
    <w:rsid w:val="00C40B26"/>
    <w:rsid w:val="00C40CE8"/>
    <w:rsid w:val="00C43039"/>
    <w:rsid w:val="00C43820"/>
    <w:rsid w:val="00C46A07"/>
    <w:rsid w:val="00C501EA"/>
    <w:rsid w:val="00C50C24"/>
    <w:rsid w:val="00C537B1"/>
    <w:rsid w:val="00C6066C"/>
    <w:rsid w:val="00C64230"/>
    <w:rsid w:val="00C64E81"/>
    <w:rsid w:val="00C6737D"/>
    <w:rsid w:val="00C72E57"/>
    <w:rsid w:val="00C76A1E"/>
    <w:rsid w:val="00C77726"/>
    <w:rsid w:val="00C8052E"/>
    <w:rsid w:val="00C82B3F"/>
    <w:rsid w:val="00C8420D"/>
    <w:rsid w:val="00C844A4"/>
    <w:rsid w:val="00C849C2"/>
    <w:rsid w:val="00C9007C"/>
    <w:rsid w:val="00C9095F"/>
    <w:rsid w:val="00C953EC"/>
    <w:rsid w:val="00CA09E8"/>
    <w:rsid w:val="00CA16F1"/>
    <w:rsid w:val="00CA5030"/>
    <w:rsid w:val="00CA5CFF"/>
    <w:rsid w:val="00CB67DD"/>
    <w:rsid w:val="00CC05E7"/>
    <w:rsid w:val="00CD0E97"/>
    <w:rsid w:val="00CD1F42"/>
    <w:rsid w:val="00CE30F3"/>
    <w:rsid w:val="00CE4D5C"/>
    <w:rsid w:val="00CE7A41"/>
    <w:rsid w:val="00CF1A20"/>
    <w:rsid w:val="00CF2583"/>
    <w:rsid w:val="00CF6A97"/>
    <w:rsid w:val="00D05AC3"/>
    <w:rsid w:val="00D06C2A"/>
    <w:rsid w:val="00D12009"/>
    <w:rsid w:val="00D122E3"/>
    <w:rsid w:val="00D14506"/>
    <w:rsid w:val="00D21392"/>
    <w:rsid w:val="00D25F0A"/>
    <w:rsid w:val="00D350EA"/>
    <w:rsid w:val="00D410CC"/>
    <w:rsid w:val="00D47965"/>
    <w:rsid w:val="00D53034"/>
    <w:rsid w:val="00D54034"/>
    <w:rsid w:val="00D54401"/>
    <w:rsid w:val="00D5656C"/>
    <w:rsid w:val="00D644EB"/>
    <w:rsid w:val="00D713BA"/>
    <w:rsid w:val="00D735DE"/>
    <w:rsid w:val="00D849D4"/>
    <w:rsid w:val="00D870EB"/>
    <w:rsid w:val="00D93791"/>
    <w:rsid w:val="00D95D03"/>
    <w:rsid w:val="00DA1376"/>
    <w:rsid w:val="00DA5212"/>
    <w:rsid w:val="00DA7A70"/>
    <w:rsid w:val="00DB4AF2"/>
    <w:rsid w:val="00DD32F3"/>
    <w:rsid w:val="00DD54AD"/>
    <w:rsid w:val="00DD6339"/>
    <w:rsid w:val="00DE3D71"/>
    <w:rsid w:val="00DE5341"/>
    <w:rsid w:val="00DE6BEA"/>
    <w:rsid w:val="00DE734E"/>
    <w:rsid w:val="00DE7CCD"/>
    <w:rsid w:val="00DF250F"/>
    <w:rsid w:val="00DF4234"/>
    <w:rsid w:val="00DF4271"/>
    <w:rsid w:val="00E00116"/>
    <w:rsid w:val="00E0062A"/>
    <w:rsid w:val="00E01D56"/>
    <w:rsid w:val="00E044C3"/>
    <w:rsid w:val="00E052ED"/>
    <w:rsid w:val="00E10AD6"/>
    <w:rsid w:val="00E206F6"/>
    <w:rsid w:val="00E253C3"/>
    <w:rsid w:val="00E25D4C"/>
    <w:rsid w:val="00E27BE6"/>
    <w:rsid w:val="00E32655"/>
    <w:rsid w:val="00E33534"/>
    <w:rsid w:val="00E4345A"/>
    <w:rsid w:val="00E442D8"/>
    <w:rsid w:val="00E4440C"/>
    <w:rsid w:val="00E53C99"/>
    <w:rsid w:val="00E57661"/>
    <w:rsid w:val="00E70608"/>
    <w:rsid w:val="00E70782"/>
    <w:rsid w:val="00E73D50"/>
    <w:rsid w:val="00E753E2"/>
    <w:rsid w:val="00E7549A"/>
    <w:rsid w:val="00E866A8"/>
    <w:rsid w:val="00E869FB"/>
    <w:rsid w:val="00E873FC"/>
    <w:rsid w:val="00E938D6"/>
    <w:rsid w:val="00E96352"/>
    <w:rsid w:val="00E97CB5"/>
    <w:rsid w:val="00EA08D0"/>
    <w:rsid w:val="00EB2F0D"/>
    <w:rsid w:val="00EB415C"/>
    <w:rsid w:val="00EC2AE2"/>
    <w:rsid w:val="00EC4C87"/>
    <w:rsid w:val="00EC60EF"/>
    <w:rsid w:val="00EC7E8B"/>
    <w:rsid w:val="00ED338A"/>
    <w:rsid w:val="00ED3A0C"/>
    <w:rsid w:val="00ED4579"/>
    <w:rsid w:val="00ED495A"/>
    <w:rsid w:val="00EE0F96"/>
    <w:rsid w:val="00EE7C31"/>
    <w:rsid w:val="00EF5A73"/>
    <w:rsid w:val="00F0235E"/>
    <w:rsid w:val="00F040FD"/>
    <w:rsid w:val="00F13B43"/>
    <w:rsid w:val="00F17FF3"/>
    <w:rsid w:val="00F319C3"/>
    <w:rsid w:val="00F32F0C"/>
    <w:rsid w:val="00F457B5"/>
    <w:rsid w:val="00F51FF9"/>
    <w:rsid w:val="00F60023"/>
    <w:rsid w:val="00F606CA"/>
    <w:rsid w:val="00F639EE"/>
    <w:rsid w:val="00F675D6"/>
    <w:rsid w:val="00F74A6A"/>
    <w:rsid w:val="00F74FD9"/>
    <w:rsid w:val="00F81D67"/>
    <w:rsid w:val="00F979D3"/>
    <w:rsid w:val="00FA4DDF"/>
    <w:rsid w:val="00FB15E9"/>
    <w:rsid w:val="00FB3363"/>
    <w:rsid w:val="00FC286D"/>
    <w:rsid w:val="00FC57F0"/>
    <w:rsid w:val="00FC7AC6"/>
    <w:rsid w:val="00FD4D7C"/>
    <w:rsid w:val="00FD6E97"/>
    <w:rsid w:val="00FD7999"/>
    <w:rsid w:val="00FE33D3"/>
    <w:rsid w:val="00FF0589"/>
    <w:rsid w:val="00FF076B"/>
    <w:rsid w:val="00FF0C57"/>
    <w:rsid w:val="00FF20D5"/>
    <w:rsid w:val="00FF3B83"/>
    <w:rsid w:val="00FF4FBD"/>
    <w:rsid w:val="00FF5991"/>
    <w:rsid w:val="00FF6192"/>
    <w:rsid w:val="00FF6C2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C1D73-3A3E-4C21-935F-3893EB56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EC4C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right" w:leader="dot" w:pos="9214"/>
      </w:tabs>
      <w:outlineLvl w:val="7"/>
    </w:pPr>
    <w:rPr>
      <w:rFonts w:ascii="Arial Black" w:hAnsi="Arial Black"/>
      <w:b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rsid w:val="0013718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C4C8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C953E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DefaultText">
    <w:name w:val="Default Text"/>
    <w:basedOn w:val="Normal"/>
    <w:rsid w:val="00BB07BF"/>
    <w:pPr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styleId="ListParagraph">
    <w:name w:val="List Paragraph"/>
    <w:basedOn w:val="Normal"/>
    <w:uiPriority w:val="34"/>
    <w:qFormat/>
    <w:rsid w:val="00BB07B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noProof/>
    </w:rPr>
  </w:style>
  <w:style w:type="paragraph" w:customStyle="1" w:styleId="TableText">
    <w:name w:val="Table Text"/>
    <w:basedOn w:val="Normal"/>
    <w:rsid w:val="00BB07BF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character" w:styleId="Hyperlink">
    <w:name w:val="Hyperlink"/>
    <w:rsid w:val="00BA0F7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0F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A84BA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4BA1"/>
    <w:rPr>
      <w:lang w:val="en-US" w:eastAsia="en-US"/>
    </w:rPr>
  </w:style>
  <w:style w:type="paragraph" w:styleId="Footer">
    <w:name w:val="footer"/>
    <w:basedOn w:val="Normal"/>
    <w:link w:val="FooterChar"/>
    <w:rsid w:val="00A84BA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4BA1"/>
    <w:rPr>
      <w:lang w:val="en-US" w:eastAsia="en-US"/>
    </w:rPr>
  </w:style>
  <w:style w:type="character" w:styleId="FollowedHyperlink">
    <w:name w:val="FollowedHyperlink"/>
    <w:rsid w:val="00712B51"/>
    <w:rPr>
      <w:color w:val="954F72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391A9C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C0615B"/>
    <w:rPr>
      <w:b/>
      <w:bCs/>
    </w:rPr>
  </w:style>
  <w:style w:type="table" w:styleId="TableGrid">
    <w:name w:val="Table Grid"/>
    <w:basedOn w:val="TableNormal"/>
    <w:rsid w:val="0040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971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11D"/>
  </w:style>
  <w:style w:type="character" w:customStyle="1" w:styleId="CommentTextChar">
    <w:name w:val="Comment Text Char"/>
    <w:basedOn w:val="DefaultParagraphFont"/>
    <w:link w:val="CommentText"/>
    <w:rsid w:val="00B9711D"/>
  </w:style>
  <w:style w:type="paragraph" w:styleId="CommentSubject">
    <w:name w:val="annotation subject"/>
    <w:basedOn w:val="CommentText"/>
    <w:next w:val="CommentText"/>
    <w:link w:val="CommentSubjectChar"/>
    <w:rsid w:val="00B9711D"/>
    <w:rPr>
      <w:b/>
      <w:bCs/>
    </w:rPr>
  </w:style>
  <w:style w:type="character" w:customStyle="1" w:styleId="CommentSubjectChar">
    <w:name w:val="Comment Subject Char"/>
    <w:link w:val="CommentSubject"/>
    <w:rsid w:val="00B97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8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BEBEB"/>
            <w:bottom w:val="none" w:sz="0" w:space="0" w:color="auto"/>
            <w:right w:val="none" w:sz="0" w:space="0" w:color="auto"/>
          </w:divBdr>
        </w:div>
      </w:divsChild>
    </w:div>
    <w:div w:id="1610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35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b54@c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18C5B68D3EF44B293D3BEADA4C0C5" ma:contentTypeVersion="12" ma:contentTypeDescription="Create a new document." ma:contentTypeScope="" ma:versionID="9fcf3c8c0e9be9615905d8a56989eee1">
  <xsd:schema xmlns:xsd="http://www.w3.org/2001/XMLSchema" xmlns:xs="http://www.w3.org/2001/XMLSchema" xmlns:p="http://schemas.microsoft.com/office/2006/metadata/properties" xmlns:ns3="c3650730-135f-4071-87cd-386864550922" xmlns:ns4="0ef1f059-692a-44b3-8053-0e290125d408" targetNamespace="http://schemas.microsoft.com/office/2006/metadata/properties" ma:root="true" ma:fieldsID="13a1f58c5347941fd85d769b7e2cc71b" ns3:_="" ns4:_="">
    <xsd:import namespace="c3650730-135f-4071-87cd-386864550922"/>
    <xsd:import namespace="0ef1f059-692a-44b3-8053-0e290125d4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50730-135f-4071-87cd-386864550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f059-692a-44b3-8053-0e290125d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AE996-3623-4ED9-8B8C-B141CCB2A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333CF-04C2-4690-A992-30D63AC0A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50730-135f-4071-87cd-386864550922"/>
    <ds:schemaRef ds:uri="0ef1f059-692a-44b3-8053-0e290125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EA10A-9A26-4E8A-9B8F-0AFF2312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0E816-62D1-4C7A-A997-66595694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</vt:lpstr>
    </vt:vector>
  </TitlesOfParts>
  <Company>Selwyn College</Company>
  <LinksUpToDate>false</LinksUpToDate>
  <CharactersWithSpaces>3428</CharactersWithSpaces>
  <SharedDoc>false</SharedDoc>
  <HLinks>
    <vt:vector size="6" baseType="variant">
      <vt:variant>
        <vt:i4>7143434</vt:i4>
      </vt:variant>
      <vt:variant>
        <vt:i4>0</vt:i4>
      </vt:variant>
      <vt:variant>
        <vt:i4>0</vt:i4>
      </vt:variant>
      <vt:variant>
        <vt:i4>5</vt:i4>
      </vt:variant>
      <vt:variant>
        <vt:lpwstr>mailto:slb54@cam.ac.uk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</dc:title>
  <dc:subject/>
  <dc:creator>Joy Church</dc:creator>
  <cp:keywords/>
  <cp:lastModifiedBy>Howard Beaumont</cp:lastModifiedBy>
  <cp:revision>2</cp:revision>
  <cp:lastPrinted>2016-06-13T14:37:00Z</cp:lastPrinted>
  <dcterms:created xsi:type="dcterms:W3CDTF">2020-10-13T10:34:00Z</dcterms:created>
  <dcterms:modified xsi:type="dcterms:W3CDTF">2020-10-13T10:34:00Z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0x010100A2E18C5B68D3EF44B293D3BEADA4C0C5</vt:lpwstr>
  </property>
</Properties>
</file>